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158" w:rsidRDefault="005C1158" w:rsidP="00157478">
      <w:pPr>
        <w:jc w:val="center"/>
        <w:rPr>
          <w:rFonts w:ascii="楷体" w:eastAsia="楷体" w:hAnsi="楷体"/>
          <w:sz w:val="30"/>
          <w:szCs w:val="30"/>
        </w:rPr>
      </w:pPr>
    </w:p>
    <w:p w:rsidR="005C1158" w:rsidRDefault="005C1158" w:rsidP="00157478">
      <w:pPr>
        <w:jc w:val="center"/>
        <w:rPr>
          <w:rFonts w:ascii="楷体" w:eastAsia="楷体" w:hAnsi="楷体"/>
          <w:sz w:val="30"/>
          <w:szCs w:val="30"/>
        </w:rPr>
      </w:pPr>
    </w:p>
    <w:p w:rsidR="00157478" w:rsidRPr="00304DE5" w:rsidRDefault="00304DE5" w:rsidP="00157478">
      <w:pPr>
        <w:jc w:val="center"/>
        <w:rPr>
          <w:rFonts w:ascii="楷体" w:eastAsia="楷体" w:hAnsi="楷体"/>
          <w:sz w:val="40"/>
          <w:szCs w:val="30"/>
        </w:rPr>
      </w:pPr>
      <w:r w:rsidRPr="00304DE5">
        <w:rPr>
          <w:rFonts w:ascii="楷体" w:eastAsia="楷体" w:hAnsi="楷体" w:hint="eastAsia"/>
          <w:sz w:val="40"/>
          <w:szCs w:val="30"/>
        </w:rPr>
        <w:t>南京航空航天大学金城学院</w:t>
      </w:r>
    </w:p>
    <w:p w:rsidR="00157478" w:rsidRPr="00157478" w:rsidRDefault="00157478" w:rsidP="00157478">
      <w:pPr>
        <w:jc w:val="center"/>
        <w:rPr>
          <w:rFonts w:ascii="楷体" w:eastAsia="楷体" w:hAnsi="楷体"/>
          <w:sz w:val="44"/>
          <w:szCs w:val="30"/>
        </w:rPr>
      </w:pPr>
      <w:r w:rsidRPr="00157478">
        <w:rPr>
          <w:rFonts w:ascii="楷体" w:eastAsia="楷体" w:hAnsi="楷体" w:hint="eastAsia"/>
          <w:sz w:val="44"/>
          <w:szCs w:val="30"/>
        </w:rPr>
        <w:t>本科教学评估管理系统用户使用手册</w:t>
      </w:r>
    </w:p>
    <w:p w:rsidR="00157478" w:rsidRPr="000009AC" w:rsidRDefault="00157478" w:rsidP="00157478">
      <w:pPr>
        <w:jc w:val="center"/>
        <w:rPr>
          <w:rFonts w:ascii="楷体" w:eastAsia="楷体" w:hAnsi="楷体"/>
          <w:b/>
          <w:sz w:val="30"/>
          <w:szCs w:val="30"/>
        </w:rPr>
      </w:pPr>
    </w:p>
    <w:p w:rsidR="00157478" w:rsidRDefault="00157478" w:rsidP="003C146E">
      <w:pPr>
        <w:jc w:val="center"/>
        <w:rPr>
          <w:rFonts w:ascii="楷体" w:eastAsia="楷体" w:hAnsi="楷体"/>
          <w:sz w:val="30"/>
          <w:szCs w:val="30"/>
        </w:rPr>
      </w:pPr>
    </w:p>
    <w:p w:rsidR="00157478" w:rsidRDefault="00157478" w:rsidP="003C146E">
      <w:pPr>
        <w:jc w:val="center"/>
        <w:rPr>
          <w:rFonts w:ascii="楷体" w:eastAsia="楷体" w:hAnsi="楷体"/>
          <w:sz w:val="30"/>
          <w:szCs w:val="30"/>
        </w:rPr>
      </w:pPr>
    </w:p>
    <w:p w:rsidR="00157478" w:rsidRDefault="00157478" w:rsidP="003C146E">
      <w:pPr>
        <w:jc w:val="center"/>
        <w:rPr>
          <w:rFonts w:ascii="楷体" w:eastAsia="楷体" w:hAnsi="楷体"/>
          <w:sz w:val="30"/>
          <w:szCs w:val="30"/>
        </w:rPr>
      </w:pPr>
    </w:p>
    <w:p w:rsidR="00157478" w:rsidRDefault="004750F0" w:rsidP="003C146E">
      <w:pPr>
        <w:jc w:val="center"/>
        <w:rPr>
          <w:rFonts w:ascii="楷体" w:eastAsia="楷体" w:hAnsi="楷体"/>
          <w:sz w:val="30"/>
          <w:szCs w:val="30"/>
        </w:rPr>
      </w:pPr>
      <w:r>
        <w:rPr>
          <w:rFonts w:ascii="楷体" w:eastAsia="楷体" w:hAnsi="楷体"/>
          <w:noProof/>
          <w:sz w:val="30"/>
          <w:szCs w:val="30"/>
        </w:rPr>
        <w:drawing>
          <wp:inline distT="0" distB="0" distL="0" distR="0">
            <wp:extent cx="1910213" cy="1745369"/>
            <wp:effectExtent l="0" t="0" r="0" b="7620"/>
            <wp:docPr id="5" name="图片 5" descr="D:\项目\金城学院本科教学评估\界面设计\20130406071400_76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项目\金城学院本科教学评估\界面设计\20130406071400_7627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252" cy="1746318"/>
                    </a:xfrm>
                    <a:prstGeom prst="rect">
                      <a:avLst/>
                    </a:prstGeom>
                    <a:noFill/>
                    <a:ln>
                      <a:noFill/>
                    </a:ln>
                  </pic:spPr>
                </pic:pic>
              </a:graphicData>
            </a:graphic>
          </wp:inline>
        </w:drawing>
      </w:r>
    </w:p>
    <w:p w:rsidR="00157478" w:rsidRDefault="00157478" w:rsidP="003C146E">
      <w:pPr>
        <w:jc w:val="center"/>
        <w:rPr>
          <w:rFonts w:ascii="楷体" w:eastAsia="楷体" w:hAnsi="楷体"/>
          <w:sz w:val="30"/>
          <w:szCs w:val="30"/>
        </w:rPr>
      </w:pPr>
    </w:p>
    <w:p w:rsidR="00157478" w:rsidRDefault="00157478" w:rsidP="00095E18">
      <w:pPr>
        <w:rPr>
          <w:rFonts w:ascii="楷体" w:eastAsia="楷体" w:hAnsi="楷体"/>
          <w:sz w:val="30"/>
          <w:szCs w:val="30"/>
        </w:rPr>
      </w:pPr>
    </w:p>
    <w:p w:rsidR="00095E18" w:rsidRDefault="00095E18" w:rsidP="00095E18">
      <w:pPr>
        <w:rPr>
          <w:rFonts w:ascii="楷体" w:eastAsia="楷体" w:hAnsi="楷体"/>
          <w:sz w:val="30"/>
          <w:szCs w:val="30"/>
        </w:rPr>
      </w:pPr>
    </w:p>
    <w:p w:rsidR="00157478" w:rsidRDefault="00157478" w:rsidP="00E752BF">
      <w:pPr>
        <w:rPr>
          <w:rFonts w:ascii="楷体" w:eastAsia="楷体" w:hAnsi="楷体"/>
          <w:sz w:val="30"/>
          <w:szCs w:val="30"/>
        </w:rPr>
      </w:pPr>
    </w:p>
    <w:p w:rsidR="00157478" w:rsidRDefault="00157478" w:rsidP="003C146E">
      <w:pPr>
        <w:jc w:val="center"/>
        <w:rPr>
          <w:rFonts w:ascii="楷体" w:eastAsia="楷体" w:hAnsi="楷体"/>
          <w:sz w:val="30"/>
          <w:szCs w:val="30"/>
        </w:rPr>
      </w:pPr>
      <w:r>
        <w:rPr>
          <w:rFonts w:ascii="楷体" w:eastAsia="楷体" w:hAnsi="楷体" w:hint="eastAsia"/>
          <w:sz w:val="30"/>
          <w:szCs w:val="30"/>
        </w:rPr>
        <w:t>南京航空航天大学</w:t>
      </w:r>
      <w:r w:rsidR="004750F0">
        <w:rPr>
          <w:rFonts w:ascii="楷体" w:eastAsia="楷体" w:hAnsi="楷体" w:hint="eastAsia"/>
          <w:sz w:val="30"/>
          <w:szCs w:val="30"/>
        </w:rPr>
        <w:t>金城学院</w:t>
      </w:r>
      <w:r w:rsidR="00095E18">
        <w:rPr>
          <w:rFonts w:ascii="楷体" w:eastAsia="楷体" w:hAnsi="楷体" w:hint="eastAsia"/>
          <w:sz w:val="30"/>
          <w:szCs w:val="30"/>
        </w:rPr>
        <w:t>教务处</w:t>
      </w:r>
    </w:p>
    <w:p w:rsidR="00157478" w:rsidRDefault="00157478" w:rsidP="003C146E">
      <w:pPr>
        <w:jc w:val="center"/>
        <w:rPr>
          <w:rFonts w:ascii="楷体" w:eastAsia="楷体" w:hAnsi="楷体"/>
          <w:sz w:val="30"/>
          <w:szCs w:val="30"/>
        </w:rPr>
      </w:pPr>
      <w:r>
        <w:rPr>
          <w:rFonts w:ascii="楷体" w:eastAsia="楷体" w:hAnsi="楷体" w:hint="eastAsia"/>
          <w:sz w:val="30"/>
          <w:szCs w:val="30"/>
        </w:rPr>
        <w:t>201</w:t>
      </w:r>
      <w:r w:rsidR="002A5C32">
        <w:rPr>
          <w:rFonts w:ascii="楷体" w:eastAsia="楷体" w:hAnsi="楷体" w:hint="eastAsia"/>
          <w:sz w:val="30"/>
          <w:szCs w:val="30"/>
        </w:rPr>
        <w:t>7</w:t>
      </w:r>
      <w:r>
        <w:rPr>
          <w:rFonts w:ascii="楷体" w:eastAsia="楷体" w:hAnsi="楷体" w:hint="eastAsia"/>
          <w:sz w:val="30"/>
          <w:szCs w:val="30"/>
        </w:rPr>
        <w:t>年</w:t>
      </w:r>
      <w:r w:rsidR="002A5C32">
        <w:rPr>
          <w:rFonts w:ascii="楷体" w:eastAsia="楷体" w:hAnsi="楷体" w:hint="eastAsia"/>
          <w:sz w:val="30"/>
          <w:szCs w:val="30"/>
        </w:rPr>
        <w:t>2</w:t>
      </w:r>
      <w:r>
        <w:rPr>
          <w:rFonts w:ascii="楷体" w:eastAsia="楷体" w:hAnsi="楷体" w:hint="eastAsia"/>
          <w:sz w:val="30"/>
          <w:szCs w:val="30"/>
        </w:rPr>
        <w:t>月</w:t>
      </w:r>
    </w:p>
    <w:p w:rsidR="00E45A76" w:rsidRDefault="00E45A76" w:rsidP="003C146E">
      <w:pPr>
        <w:jc w:val="center"/>
        <w:rPr>
          <w:rFonts w:ascii="楷体" w:eastAsia="楷体" w:hAnsi="楷体"/>
          <w:sz w:val="30"/>
          <w:szCs w:val="30"/>
        </w:rPr>
      </w:pPr>
    </w:p>
    <w:p w:rsidR="00E45A76" w:rsidRDefault="00E45A76" w:rsidP="003C146E">
      <w:pPr>
        <w:jc w:val="center"/>
        <w:rPr>
          <w:rFonts w:ascii="楷体" w:eastAsia="楷体" w:hAnsi="楷体"/>
          <w:sz w:val="30"/>
          <w:szCs w:val="30"/>
        </w:rPr>
      </w:pPr>
    </w:p>
    <w:p w:rsidR="00801946" w:rsidRPr="000009AC" w:rsidRDefault="00801946" w:rsidP="003C146E">
      <w:pPr>
        <w:jc w:val="center"/>
        <w:rPr>
          <w:rFonts w:ascii="楷体" w:eastAsia="楷体" w:hAnsi="楷体"/>
          <w:b/>
          <w:sz w:val="30"/>
          <w:szCs w:val="30"/>
        </w:rPr>
      </w:pPr>
      <w:r w:rsidRPr="000009AC">
        <w:rPr>
          <w:rFonts w:ascii="楷体" w:eastAsia="楷体" w:hAnsi="楷体" w:hint="eastAsia"/>
          <w:b/>
          <w:sz w:val="30"/>
          <w:szCs w:val="30"/>
        </w:rPr>
        <w:lastRenderedPageBreak/>
        <w:t>本科教学评估管理系统用户使用手册</w:t>
      </w:r>
    </w:p>
    <w:p w:rsidR="00801946" w:rsidRPr="000009AC" w:rsidRDefault="00A968F8" w:rsidP="00A968F8">
      <w:pPr>
        <w:pStyle w:val="3"/>
      </w:pPr>
      <w:r>
        <w:rPr>
          <w:rFonts w:hint="eastAsia"/>
        </w:rPr>
        <w:t>一、</w:t>
      </w:r>
      <w:r w:rsidR="006E7094">
        <w:rPr>
          <w:rFonts w:hint="eastAsia"/>
        </w:rPr>
        <w:t>教务</w:t>
      </w:r>
      <w:r w:rsidR="001F0B1F" w:rsidRPr="000009AC">
        <w:rPr>
          <w:rFonts w:hint="eastAsia"/>
        </w:rPr>
        <w:t>秘书</w:t>
      </w:r>
    </w:p>
    <w:p w:rsidR="001709F5" w:rsidRPr="000009AC" w:rsidRDefault="001709F5" w:rsidP="00182E6A">
      <w:pPr>
        <w:pStyle w:val="a4"/>
        <w:numPr>
          <w:ilvl w:val="0"/>
          <w:numId w:val="4"/>
        </w:numPr>
        <w:spacing w:beforeLines="50" w:afterLines="50"/>
        <w:ind w:firstLineChars="0"/>
        <w:rPr>
          <w:b/>
          <w:sz w:val="28"/>
          <w:szCs w:val="28"/>
        </w:rPr>
      </w:pPr>
      <w:r w:rsidRPr="000009AC">
        <w:rPr>
          <w:rFonts w:hint="eastAsia"/>
          <w:b/>
          <w:sz w:val="28"/>
          <w:szCs w:val="28"/>
        </w:rPr>
        <w:t>系统登录</w:t>
      </w:r>
    </w:p>
    <w:p w:rsidR="001709F5" w:rsidRPr="006471E4" w:rsidRDefault="001709F5" w:rsidP="001709F5">
      <w:pPr>
        <w:spacing w:line="360" w:lineRule="auto"/>
        <w:ind w:firstLine="420"/>
        <w:rPr>
          <w:szCs w:val="21"/>
        </w:rPr>
      </w:pPr>
      <w:r w:rsidRPr="006471E4">
        <w:rPr>
          <w:rFonts w:hint="eastAsia"/>
          <w:szCs w:val="21"/>
        </w:rPr>
        <w:t>可以采用两种方式登录系统：</w:t>
      </w:r>
    </w:p>
    <w:p w:rsidR="001709F5" w:rsidRPr="006471E4" w:rsidRDefault="001709F5" w:rsidP="001709F5">
      <w:pPr>
        <w:pStyle w:val="a4"/>
        <w:numPr>
          <w:ilvl w:val="0"/>
          <w:numId w:val="2"/>
        </w:numPr>
        <w:spacing w:line="360" w:lineRule="auto"/>
        <w:ind w:left="840" w:firstLineChars="0"/>
        <w:rPr>
          <w:szCs w:val="21"/>
        </w:rPr>
      </w:pPr>
      <w:r w:rsidRPr="006471E4">
        <w:rPr>
          <w:rFonts w:hint="eastAsia"/>
          <w:szCs w:val="21"/>
        </w:rPr>
        <w:t>通过</w:t>
      </w:r>
      <w:r w:rsidR="00CD3233" w:rsidRPr="006471E4">
        <w:rPr>
          <w:rFonts w:hint="eastAsia"/>
          <w:szCs w:val="21"/>
        </w:rPr>
        <w:t>教务系统</w:t>
      </w:r>
      <w:r w:rsidRPr="006471E4">
        <w:rPr>
          <w:rFonts w:hint="eastAsia"/>
          <w:szCs w:val="21"/>
        </w:rPr>
        <w:t>网站，直接点击“</w:t>
      </w:r>
      <w:r w:rsidR="00CD3233" w:rsidRPr="006471E4">
        <w:rPr>
          <w:rFonts w:hint="eastAsia"/>
          <w:szCs w:val="21"/>
        </w:rPr>
        <w:t>教学</w:t>
      </w:r>
      <w:r w:rsidRPr="006471E4">
        <w:rPr>
          <w:rFonts w:hint="eastAsia"/>
          <w:szCs w:val="21"/>
        </w:rPr>
        <w:t>评估</w:t>
      </w:r>
      <w:r w:rsidR="00CD3233" w:rsidRPr="006471E4">
        <w:rPr>
          <w:rFonts w:hint="eastAsia"/>
          <w:szCs w:val="21"/>
        </w:rPr>
        <w:t>系统</w:t>
      </w:r>
      <w:r w:rsidRPr="006471E4">
        <w:rPr>
          <w:rFonts w:hint="eastAsia"/>
          <w:szCs w:val="21"/>
        </w:rPr>
        <w:t>”链接进入</w:t>
      </w:r>
      <w:r w:rsidR="00CD3233" w:rsidRPr="006471E4">
        <w:rPr>
          <w:rFonts w:hint="eastAsia"/>
          <w:szCs w:val="21"/>
        </w:rPr>
        <w:t>评估</w:t>
      </w:r>
      <w:r w:rsidRPr="006471E4">
        <w:rPr>
          <w:rFonts w:hint="eastAsia"/>
          <w:szCs w:val="21"/>
        </w:rPr>
        <w:t>系统</w:t>
      </w:r>
      <w:r w:rsidR="00CD3233" w:rsidRPr="006471E4">
        <w:rPr>
          <w:rFonts w:hint="eastAsia"/>
          <w:szCs w:val="21"/>
        </w:rPr>
        <w:t>；</w:t>
      </w:r>
    </w:p>
    <w:p w:rsidR="00DB5C60" w:rsidRDefault="001709F5" w:rsidP="001709F5">
      <w:pPr>
        <w:pStyle w:val="a4"/>
        <w:numPr>
          <w:ilvl w:val="0"/>
          <w:numId w:val="2"/>
        </w:numPr>
        <w:spacing w:line="360" w:lineRule="auto"/>
        <w:ind w:left="840" w:firstLineChars="0"/>
        <w:rPr>
          <w:szCs w:val="21"/>
        </w:rPr>
      </w:pPr>
      <w:r w:rsidRPr="006471E4">
        <w:rPr>
          <w:rFonts w:hint="eastAsia"/>
          <w:szCs w:val="21"/>
        </w:rPr>
        <w:t>通过在浏览器中输入：</w:t>
      </w:r>
      <w:hyperlink r:id="rId9" w:history="1">
        <w:r w:rsidR="0021623A" w:rsidRPr="006471E4">
          <w:rPr>
            <w:rStyle w:val="a7"/>
            <w:rFonts w:hint="eastAsia"/>
            <w:szCs w:val="21"/>
          </w:rPr>
          <w:t>http://wp.jc.nuaa.edu.cn/</w:t>
        </w:r>
      </w:hyperlink>
      <w:r w:rsidRPr="006471E4">
        <w:rPr>
          <w:rFonts w:hint="eastAsia"/>
          <w:szCs w:val="21"/>
        </w:rPr>
        <w:t>进入</w:t>
      </w:r>
      <w:r w:rsidR="00CD3233" w:rsidRPr="006471E4">
        <w:rPr>
          <w:rFonts w:hint="eastAsia"/>
          <w:szCs w:val="21"/>
        </w:rPr>
        <w:t>评估</w:t>
      </w:r>
      <w:r w:rsidRPr="006471E4">
        <w:rPr>
          <w:rFonts w:hint="eastAsia"/>
          <w:szCs w:val="21"/>
        </w:rPr>
        <w:t>系统的登录界面，如图</w:t>
      </w:r>
      <w:r w:rsidRPr="006471E4">
        <w:rPr>
          <w:rFonts w:hint="eastAsia"/>
          <w:szCs w:val="21"/>
        </w:rPr>
        <w:t>1</w:t>
      </w:r>
      <w:r w:rsidR="0021623A" w:rsidRPr="006471E4">
        <w:rPr>
          <w:rFonts w:hint="eastAsia"/>
          <w:szCs w:val="21"/>
        </w:rPr>
        <w:t>所示</w:t>
      </w:r>
      <w:r w:rsidR="00DB5C60">
        <w:rPr>
          <w:rFonts w:hint="eastAsia"/>
          <w:szCs w:val="21"/>
        </w:rPr>
        <w:t>；</w:t>
      </w:r>
    </w:p>
    <w:p w:rsidR="001709F5" w:rsidRPr="00DE1AFD" w:rsidRDefault="00DB5C60" w:rsidP="00DE1AFD">
      <w:pPr>
        <w:pStyle w:val="a4"/>
        <w:numPr>
          <w:ilvl w:val="0"/>
          <w:numId w:val="2"/>
        </w:numPr>
        <w:spacing w:line="360" w:lineRule="auto"/>
        <w:ind w:left="840" w:firstLineChars="0"/>
        <w:rPr>
          <w:szCs w:val="21"/>
        </w:rPr>
      </w:pPr>
      <w:r>
        <w:rPr>
          <w:rFonts w:hint="eastAsia"/>
          <w:szCs w:val="21"/>
        </w:rPr>
        <w:t>账号：使用登录教务系统</w:t>
      </w:r>
      <w:r w:rsidR="001709F5" w:rsidRPr="006471E4">
        <w:rPr>
          <w:rFonts w:hint="eastAsia"/>
          <w:szCs w:val="21"/>
        </w:rPr>
        <w:t>的用户名和密码进入系统。</w:t>
      </w:r>
    </w:p>
    <w:p w:rsidR="001709F5" w:rsidRDefault="001709F5" w:rsidP="001709F5">
      <w:pPr>
        <w:jc w:val="center"/>
      </w:pPr>
      <w:r>
        <w:rPr>
          <w:noProof/>
        </w:rPr>
        <w:drawing>
          <wp:inline distT="0" distB="0" distL="0" distR="0">
            <wp:extent cx="5276137" cy="3178396"/>
            <wp:effectExtent l="19050" t="0" r="713"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b="3614"/>
                    <a:stretch/>
                  </pic:blipFill>
                  <pic:spPr bwMode="auto">
                    <a:xfrm>
                      <a:off x="0" y="0"/>
                      <a:ext cx="5276137" cy="31783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709F5" w:rsidRDefault="001709F5" w:rsidP="001709F5">
      <w:pPr>
        <w:jc w:val="center"/>
      </w:pPr>
      <w:r>
        <w:rPr>
          <w:rFonts w:hint="eastAsia"/>
        </w:rPr>
        <w:t>图</w:t>
      </w:r>
      <w:r w:rsidR="00F4328D">
        <w:rPr>
          <w:rFonts w:hint="eastAsia"/>
        </w:rPr>
        <w:t>1</w:t>
      </w:r>
      <w:r>
        <w:rPr>
          <w:rFonts w:hint="eastAsia"/>
        </w:rPr>
        <w:t xml:space="preserve"> </w:t>
      </w:r>
      <w:r>
        <w:rPr>
          <w:rFonts w:hint="eastAsia"/>
        </w:rPr>
        <w:t>系统登录</w:t>
      </w:r>
    </w:p>
    <w:p w:rsidR="004D0B12" w:rsidRDefault="00DE1AFD" w:rsidP="009C6F94">
      <w:pPr>
        <w:spacing w:line="360" w:lineRule="auto"/>
        <w:jc w:val="center"/>
      </w:pPr>
      <w:r>
        <w:rPr>
          <w:rFonts w:hint="eastAsia"/>
          <w:szCs w:val="21"/>
        </w:rPr>
        <w:t xml:space="preserve">    </w:t>
      </w:r>
      <w:r w:rsidRPr="006471E4">
        <w:rPr>
          <w:rFonts w:hint="eastAsia"/>
          <w:szCs w:val="21"/>
        </w:rPr>
        <w:t>进入系统后，评估秘书具有的操作功能在系统的左侧列出，用鼠标点击你要操作的功能进入具体的功能界面。注意：点击菜单区域右边边框中部的箭头可以收起或展开左边菜单区。</w:t>
      </w:r>
    </w:p>
    <w:p w:rsidR="004D0B12" w:rsidRDefault="004D0B12" w:rsidP="009C6F94">
      <w:pPr>
        <w:spacing w:line="360" w:lineRule="auto"/>
        <w:jc w:val="center"/>
      </w:pPr>
    </w:p>
    <w:p w:rsidR="004D0B12" w:rsidRDefault="004D0B12" w:rsidP="009C6F94">
      <w:pPr>
        <w:spacing w:line="360" w:lineRule="auto"/>
        <w:jc w:val="center"/>
      </w:pPr>
    </w:p>
    <w:p w:rsidR="004D0B12" w:rsidRDefault="004D0B12" w:rsidP="001709F5">
      <w:pPr>
        <w:jc w:val="center"/>
      </w:pPr>
    </w:p>
    <w:p w:rsidR="004D0B12" w:rsidRDefault="004D0B12" w:rsidP="001709F5">
      <w:pPr>
        <w:jc w:val="center"/>
      </w:pPr>
    </w:p>
    <w:p w:rsidR="004D0B12" w:rsidRDefault="004D0B12" w:rsidP="001709F5">
      <w:pPr>
        <w:jc w:val="center"/>
      </w:pPr>
    </w:p>
    <w:p w:rsidR="004069F9" w:rsidRPr="000009AC" w:rsidRDefault="004069F9" w:rsidP="00182E6A">
      <w:pPr>
        <w:pStyle w:val="a4"/>
        <w:numPr>
          <w:ilvl w:val="0"/>
          <w:numId w:val="4"/>
        </w:numPr>
        <w:spacing w:beforeLines="50" w:afterLines="50"/>
        <w:ind w:firstLineChars="0"/>
        <w:rPr>
          <w:b/>
          <w:sz w:val="28"/>
          <w:szCs w:val="28"/>
        </w:rPr>
      </w:pPr>
      <w:r w:rsidRPr="000009AC">
        <w:rPr>
          <w:rFonts w:hint="eastAsia"/>
          <w:b/>
          <w:sz w:val="28"/>
          <w:szCs w:val="28"/>
        </w:rPr>
        <w:lastRenderedPageBreak/>
        <w:t>系统维护</w:t>
      </w:r>
    </w:p>
    <w:p w:rsidR="005C2267" w:rsidRPr="006471E4" w:rsidRDefault="004069F9" w:rsidP="00C403C1">
      <w:pPr>
        <w:spacing w:line="360" w:lineRule="auto"/>
        <w:ind w:firstLine="420"/>
        <w:rPr>
          <w:szCs w:val="21"/>
        </w:rPr>
      </w:pPr>
      <w:r w:rsidRPr="006471E4">
        <w:rPr>
          <w:rFonts w:hint="eastAsia"/>
          <w:szCs w:val="21"/>
        </w:rPr>
        <w:t>系统维护包括：学院专家管理和辅导员管理</w:t>
      </w:r>
      <w:r w:rsidR="005C2267" w:rsidRPr="006471E4">
        <w:rPr>
          <w:rFonts w:hint="eastAsia"/>
          <w:szCs w:val="21"/>
        </w:rPr>
        <w:t>、学生信息员管理。</w:t>
      </w:r>
    </w:p>
    <w:p w:rsidR="005C2267" w:rsidRPr="004D0B12" w:rsidRDefault="005C2267" w:rsidP="00A968F8">
      <w:pPr>
        <w:rPr>
          <w:b/>
          <w:sz w:val="24"/>
          <w:szCs w:val="24"/>
        </w:rPr>
      </w:pPr>
      <w:r w:rsidRPr="004D0B12">
        <w:rPr>
          <w:rFonts w:hint="eastAsia"/>
          <w:b/>
          <w:sz w:val="24"/>
          <w:szCs w:val="24"/>
        </w:rPr>
        <w:t>2.1</w:t>
      </w:r>
      <w:r w:rsidRPr="004D0B12">
        <w:rPr>
          <w:rFonts w:hint="eastAsia"/>
          <w:b/>
          <w:sz w:val="24"/>
          <w:szCs w:val="24"/>
        </w:rPr>
        <w:t>专家信息</w:t>
      </w:r>
    </w:p>
    <w:p w:rsidR="005C2267" w:rsidRDefault="00E6333E" w:rsidP="005C2267">
      <w:pPr>
        <w:spacing w:line="360" w:lineRule="auto"/>
        <w:ind w:firstLine="420"/>
      </w:pPr>
      <w:r>
        <w:rPr>
          <w:rFonts w:hint="eastAsia"/>
          <w:szCs w:val="21"/>
        </w:rPr>
        <w:t>维护本学院</w:t>
      </w:r>
      <w:r w:rsidR="005C2267" w:rsidRPr="006471E4">
        <w:rPr>
          <w:rFonts w:hint="eastAsia"/>
          <w:szCs w:val="21"/>
        </w:rPr>
        <w:t>督导信息。运行界面如图</w:t>
      </w:r>
      <w:r w:rsidR="005C2267" w:rsidRPr="006471E4">
        <w:rPr>
          <w:rFonts w:hint="eastAsia"/>
          <w:szCs w:val="21"/>
        </w:rPr>
        <w:t>2</w:t>
      </w:r>
      <w:r w:rsidR="005C2267" w:rsidRPr="006471E4">
        <w:rPr>
          <w:rFonts w:hint="eastAsia"/>
          <w:szCs w:val="21"/>
        </w:rPr>
        <w:t>所示。进入功能界面后，系统自动查询出本</w:t>
      </w:r>
      <w:r>
        <w:rPr>
          <w:rFonts w:hint="eastAsia"/>
          <w:szCs w:val="21"/>
        </w:rPr>
        <w:t>学院</w:t>
      </w:r>
      <w:r w:rsidR="005C2267" w:rsidRPr="006471E4">
        <w:rPr>
          <w:rFonts w:hint="eastAsia"/>
          <w:szCs w:val="21"/>
        </w:rPr>
        <w:t>所有</w:t>
      </w:r>
      <w:r w:rsidR="005C2267">
        <w:rPr>
          <w:rFonts w:hint="eastAsia"/>
        </w:rPr>
        <w:t>的专家信息。</w:t>
      </w:r>
    </w:p>
    <w:p w:rsidR="005C2267" w:rsidRDefault="005C2267" w:rsidP="005C2267">
      <w:pPr>
        <w:spacing w:line="360" w:lineRule="auto"/>
        <w:ind w:firstLine="420"/>
      </w:pPr>
      <w:r w:rsidRPr="005E1255">
        <w:rPr>
          <w:rFonts w:hint="eastAsia"/>
          <w:b/>
        </w:rPr>
        <w:t>新增：</w:t>
      </w:r>
      <w:r>
        <w:rPr>
          <w:rFonts w:hint="eastAsia"/>
        </w:rPr>
        <w:t>点击“新增”按钮，点击界面中放大镜</w:t>
      </w:r>
      <w:r>
        <w:rPr>
          <w:noProof/>
        </w:rPr>
        <w:drawing>
          <wp:inline distT="0" distB="0" distL="0" distR="0">
            <wp:extent cx="156949" cy="156949"/>
            <wp:effectExtent l="0" t="0" r="0" b="0"/>
            <wp:docPr id="19" name="图片 4" descr="F:\项目\南航大本科教学评估\2013-07-30\nuaa_Teaching_evaluation\images\look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项目\南航大本科教学评估\2013-07-30\nuaa_Teaching_evaluation\images\lookadd.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03" cy="157103"/>
                    </a:xfrm>
                    <a:prstGeom prst="rect">
                      <a:avLst/>
                    </a:prstGeom>
                    <a:noFill/>
                    <a:ln>
                      <a:noFill/>
                    </a:ln>
                  </pic:spPr>
                </pic:pic>
              </a:graphicData>
            </a:graphic>
          </wp:inline>
        </w:drawing>
      </w:r>
      <w:r>
        <w:rPr>
          <w:rFonts w:hint="eastAsia"/>
        </w:rPr>
        <w:t>按钮，系统弹出本系的教师，在列表中用鼠标选择一个相应的教师，该教师进入到专家信息维护界面，最后点击“保存”按钮即可。</w:t>
      </w:r>
    </w:p>
    <w:p w:rsidR="005C2267" w:rsidRDefault="005C2267" w:rsidP="005C2267">
      <w:pPr>
        <w:spacing w:line="360" w:lineRule="auto"/>
        <w:ind w:firstLine="420"/>
      </w:pPr>
      <w:r w:rsidRPr="005E1255">
        <w:rPr>
          <w:rFonts w:hint="eastAsia"/>
          <w:b/>
        </w:rPr>
        <w:t>删除：</w:t>
      </w:r>
      <w:r>
        <w:rPr>
          <w:rFonts w:hint="eastAsia"/>
        </w:rPr>
        <w:t>在专家列表中，在需要删除的专家信息后点击</w:t>
      </w:r>
      <w:r>
        <w:rPr>
          <w:rFonts w:ascii="宋体" w:eastAsia="宋体" w:hAnsi="宋体" w:cs="宋体"/>
          <w:noProof/>
          <w:kern w:val="0"/>
          <w:sz w:val="24"/>
          <w:szCs w:val="24"/>
        </w:rPr>
        <w:drawing>
          <wp:inline distT="0" distB="0" distL="0" distR="0">
            <wp:extent cx="122555" cy="136525"/>
            <wp:effectExtent l="0" t="0" r="0" b="0"/>
            <wp:docPr id="20" name="图片 7" descr="F:\项目\南航大本科教学评估\2013-07-30\nuaa_Teaching_evaluation\images\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项目\南航大本科教学评估\2013-07-30\nuaa_Teaching_evaluation\images\del.g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Pr>
          <w:rFonts w:hint="eastAsia"/>
        </w:rPr>
        <w:t>，确认后即可删除该专家。</w:t>
      </w:r>
    </w:p>
    <w:p w:rsidR="005C2267" w:rsidRPr="0021623A" w:rsidRDefault="005C2267" w:rsidP="005C226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46895" cy="3098430"/>
            <wp:effectExtent l="0" t="0" r="0" b="6985"/>
            <wp:docPr id="25" name="图片 9" descr="C:\Users\xq\AppData\Roaming\Tencent\Users\7878414\QQ\WinTemp\RichOle\K0C3Q2K(J`K6Q_GFHZ$42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q\AppData\Roaming\Tencent\Users\7878414\QQ\WinTemp\RichOle\K0C3Q2K(J`K6Q_GFHZ$42OM.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602" cy="3100060"/>
                    </a:xfrm>
                    <a:prstGeom prst="rect">
                      <a:avLst/>
                    </a:prstGeom>
                    <a:noFill/>
                    <a:ln>
                      <a:noFill/>
                    </a:ln>
                  </pic:spPr>
                </pic:pic>
              </a:graphicData>
            </a:graphic>
          </wp:inline>
        </w:drawing>
      </w:r>
    </w:p>
    <w:p w:rsidR="005C2267" w:rsidRDefault="005C2267" w:rsidP="005C2267"/>
    <w:p w:rsidR="004069F9" w:rsidRPr="005C2267" w:rsidRDefault="005C2267" w:rsidP="005C2267">
      <w:pPr>
        <w:jc w:val="center"/>
      </w:pPr>
      <w:r>
        <w:rPr>
          <w:rFonts w:hint="eastAsia"/>
        </w:rPr>
        <w:t>图</w:t>
      </w:r>
      <w:r>
        <w:rPr>
          <w:rFonts w:hint="eastAsia"/>
        </w:rPr>
        <w:t>2</w:t>
      </w:r>
      <w:r>
        <w:rPr>
          <w:rFonts w:hint="eastAsia"/>
        </w:rPr>
        <w:t>专家信息</w:t>
      </w:r>
    </w:p>
    <w:p w:rsidR="0035266C" w:rsidRPr="004D0B12" w:rsidRDefault="005C2267" w:rsidP="00182E6A">
      <w:pPr>
        <w:pStyle w:val="a4"/>
        <w:numPr>
          <w:ilvl w:val="1"/>
          <w:numId w:val="13"/>
        </w:numPr>
        <w:tabs>
          <w:tab w:val="left" w:pos="567"/>
        </w:tabs>
        <w:spacing w:beforeLines="50" w:afterLines="50"/>
        <w:ind w:firstLineChars="0"/>
        <w:rPr>
          <w:b/>
          <w:sz w:val="24"/>
          <w:szCs w:val="24"/>
        </w:rPr>
      </w:pPr>
      <w:r w:rsidRPr="004D0B12">
        <w:rPr>
          <w:rFonts w:hint="eastAsia"/>
          <w:b/>
          <w:sz w:val="24"/>
          <w:szCs w:val="24"/>
        </w:rPr>
        <w:t xml:space="preserve"> </w:t>
      </w:r>
      <w:r w:rsidR="0035266C" w:rsidRPr="004D0B12">
        <w:rPr>
          <w:rFonts w:hint="eastAsia"/>
          <w:b/>
          <w:sz w:val="24"/>
          <w:szCs w:val="24"/>
        </w:rPr>
        <w:t>辅导员</w:t>
      </w:r>
    </w:p>
    <w:p w:rsidR="0035266C" w:rsidRDefault="0035266C" w:rsidP="0035266C">
      <w:pPr>
        <w:spacing w:line="360" w:lineRule="auto"/>
        <w:ind w:firstLine="420"/>
      </w:pPr>
      <w:r>
        <w:rPr>
          <w:rFonts w:hint="eastAsia"/>
        </w:rPr>
        <w:t>维护本</w:t>
      </w:r>
      <w:r w:rsidR="00E6333E">
        <w:rPr>
          <w:rFonts w:hint="eastAsia"/>
        </w:rPr>
        <w:t>学院</w:t>
      </w:r>
      <w:r>
        <w:rPr>
          <w:rFonts w:hint="eastAsia"/>
        </w:rPr>
        <w:t>各个年级的辅导员信息，辅导员角色用于查询所管年级各个班级的参评率，起到督促监督作用。运行界面如图</w:t>
      </w:r>
      <w:r w:rsidR="00420F7B">
        <w:rPr>
          <w:rFonts w:hint="eastAsia"/>
        </w:rPr>
        <w:t>3</w:t>
      </w:r>
      <w:r>
        <w:rPr>
          <w:rFonts w:hint="eastAsia"/>
        </w:rPr>
        <w:t>所示。进入功能界面后，系统自动查询出本学院各个年级的辅导员信息。</w:t>
      </w:r>
    </w:p>
    <w:p w:rsidR="0035266C" w:rsidRDefault="0035266C" w:rsidP="0035266C">
      <w:pPr>
        <w:spacing w:line="360" w:lineRule="auto"/>
        <w:ind w:firstLine="420"/>
      </w:pPr>
      <w:r w:rsidRPr="005E1255">
        <w:rPr>
          <w:rFonts w:hint="eastAsia"/>
          <w:b/>
        </w:rPr>
        <w:t>新增：</w:t>
      </w:r>
      <w:r>
        <w:rPr>
          <w:rFonts w:hint="eastAsia"/>
        </w:rPr>
        <w:t>点击“新增”按钮，点击界面中放大镜</w:t>
      </w:r>
      <w:r>
        <w:rPr>
          <w:noProof/>
        </w:rPr>
        <w:drawing>
          <wp:inline distT="0" distB="0" distL="0" distR="0">
            <wp:extent cx="156949" cy="156949"/>
            <wp:effectExtent l="0" t="0" r="0" b="0"/>
            <wp:docPr id="14" name="图片 14" descr="F:\项目\南航大本科教学评估\2013-07-30\nuaa_Teaching_evaluation\images\look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项目\南航大本科教学评估\2013-07-30\nuaa_Teaching_evaluation\images\lookadd.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03" cy="157103"/>
                    </a:xfrm>
                    <a:prstGeom prst="rect">
                      <a:avLst/>
                    </a:prstGeom>
                    <a:noFill/>
                    <a:ln>
                      <a:noFill/>
                    </a:ln>
                  </pic:spPr>
                </pic:pic>
              </a:graphicData>
            </a:graphic>
          </wp:inline>
        </w:drawing>
      </w:r>
      <w:r>
        <w:rPr>
          <w:rFonts w:hint="eastAsia"/>
        </w:rPr>
        <w:t>按钮，系统弹出本</w:t>
      </w:r>
      <w:r w:rsidR="0021623A">
        <w:rPr>
          <w:rFonts w:hint="eastAsia"/>
        </w:rPr>
        <w:t>系</w:t>
      </w:r>
      <w:r>
        <w:rPr>
          <w:rFonts w:hint="eastAsia"/>
        </w:rPr>
        <w:t>的教师，在列表中用鼠标选择一个相应的教师，该教师进入到辅导员维护界面，然后选择该辅导员管理的年级，最后点击“保存”按钮即可。</w:t>
      </w:r>
    </w:p>
    <w:p w:rsidR="0035266C" w:rsidRDefault="0035266C" w:rsidP="0035266C">
      <w:pPr>
        <w:spacing w:line="360" w:lineRule="auto"/>
        <w:ind w:firstLine="420"/>
      </w:pPr>
      <w:r w:rsidRPr="005E1255">
        <w:rPr>
          <w:rFonts w:hint="eastAsia"/>
          <w:b/>
        </w:rPr>
        <w:t>删除：</w:t>
      </w:r>
      <w:r>
        <w:rPr>
          <w:rFonts w:hint="eastAsia"/>
        </w:rPr>
        <w:t>在辅导员列表中，在需要删除的辅导员信息后点击</w:t>
      </w:r>
      <w:r>
        <w:rPr>
          <w:rFonts w:ascii="宋体" w:eastAsia="宋体" w:hAnsi="宋体" w:cs="宋体"/>
          <w:noProof/>
          <w:kern w:val="0"/>
          <w:sz w:val="24"/>
          <w:szCs w:val="24"/>
        </w:rPr>
        <w:drawing>
          <wp:inline distT="0" distB="0" distL="0" distR="0">
            <wp:extent cx="122555" cy="136525"/>
            <wp:effectExtent l="0" t="0" r="0" b="0"/>
            <wp:docPr id="15" name="图片 15" descr="F:\项目\南航大本科教学评估\2013-07-30\nuaa_Teaching_evaluation\images\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项目\南航大本科教学评估\2013-07-30\nuaa_Teaching_evaluation\images\del.g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Pr>
          <w:rFonts w:hint="eastAsia"/>
        </w:rPr>
        <w:t>，确认后即可删除该辅导员。</w:t>
      </w:r>
    </w:p>
    <w:p w:rsidR="0035266C" w:rsidRDefault="0035266C" w:rsidP="0035266C">
      <w:pPr>
        <w:spacing w:line="360" w:lineRule="auto"/>
        <w:ind w:firstLine="420"/>
      </w:pPr>
      <w:r w:rsidRPr="005E1255">
        <w:rPr>
          <w:rFonts w:hint="eastAsia"/>
          <w:b/>
        </w:rPr>
        <w:lastRenderedPageBreak/>
        <w:t>修改：</w:t>
      </w:r>
      <w:r>
        <w:rPr>
          <w:rFonts w:hint="eastAsia"/>
        </w:rPr>
        <w:t>如果要修改某年级的辅导员，首先需要删除该辅导员，然后在新增新的辅导员。</w:t>
      </w:r>
    </w:p>
    <w:p w:rsidR="0035266C" w:rsidRDefault="0035266C" w:rsidP="0035266C">
      <w:pPr>
        <w:spacing w:line="360" w:lineRule="auto"/>
        <w:ind w:firstLine="420"/>
      </w:pPr>
      <w:r>
        <w:rPr>
          <w:rFonts w:hint="eastAsia"/>
        </w:rPr>
        <w:t>注意：（</w:t>
      </w:r>
      <w:r>
        <w:rPr>
          <w:rFonts w:hint="eastAsia"/>
        </w:rPr>
        <w:t>1</w:t>
      </w:r>
      <w:r>
        <w:rPr>
          <w:rFonts w:hint="eastAsia"/>
        </w:rPr>
        <w:t>）系统允许一个年级设置多个辅导员角色。</w:t>
      </w:r>
    </w:p>
    <w:p w:rsidR="0035266C" w:rsidRDefault="0035266C" w:rsidP="0035266C">
      <w:pPr>
        <w:spacing w:line="360" w:lineRule="auto"/>
        <w:ind w:firstLine="420"/>
      </w:pPr>
      <w:r>
        <w:rPr>
          <w:rFonts w:hint="eastAsia"/>
        </w:rPr>
        <w:t>（</w:t>
      </w:r>
      <w:r>
        <w:rPr>
          <w:rFonts w:hint="eastAsia"/>
        </w:rPr>
        <w:t>2</w:t>
      </w:r>
      <w:r>
        <w:rPr>
          <w:rFonts w:hint="eastAsia"/>
        </w:rPr>
        <w:t>）系统</w:t>
      </w:r>
      <w:r w:rsidR="001440D4">
        <w:rPr>
          <w:rFonts w:hint="eastAsia"/>
        </w:rPr>
        <w:t>允许</w:t>
      </w:r>
      <w:r>
        <w:rPr>
          <w:rFonts w:hint="eastAsia"/>
        </w:rPr>
        <w:t>一个教师担任多个年级的辅导员。</w:t>
      </w:r>
    </w:p>
    <w:p w:rsidR="00DB5B47" w:rsidRPr="008616DC" w:rsidRDefault="0021623A" w:rsidP="005E1255">
      <w:pPr>
        <w:spacing w:line="360" w:lineRule="auto"/>
        <w:ind w:firstLineChars="250" w:firstLine="525"/>
      </w:pPr>
      <w:r>
        <w:rPr>
          <w:rFonts w:hint="eastAsia"/>
        </w:rPr>
        <w:t>系</w:t>
      </w:r>
      <w:r w:rsidR="00DB5B47">
        <w:rPr>
          <w:rFonts w:hint="eastAsia"/>
        </w:rPr>
        <w:t>可以根据管理的需要灵活设置。</w:t>
      </w:r>
    </w:p>
    <w:p w:rsidR="002F3EB5" w:rsidRDefault="004750F0">
      <w:r>
        <w:rPr>
          <w:noProof/>
        </w:rPr>
        <w:drawing>
          <wp:inline distT="0" distB="0" distL="0" distR="0">
            <wp:extent cx="5278170" cy="3155132"/>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b="4357"/>
                    <a:stretch/>
                  </pic:blipFill>
                  <pic:spPr bwMode="auto">
                    <a:xfrm>
                      <a:off x="0" y="0"/>
                      <a:ext cx="5278120" cy="31551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3409D" w:rsidRDefault="00DB5B47" w:rsidP="004750F0">
      <w:pPr>
        <w:jc w:val="center"/>
      </w:pPr>
      <w:r>
        <w:rPr>
          <w:rFonts w:hint="eastAsia"/>
        </w:rPr>
        <w:t>图</w:t>
      </w:r>
      <w:r w:rsidR="00420F7B">
        <w:rPr>
          <w:rFonts w:hint="eastAsia"/>
        </w:rPr>
        <w:t>3</w:t>
      </w:r>
      <w:r>
        <w:rPr>
          <w:rFonts w:hint="eastAsia"/>
        </w:rPr>
        <w:t>辅导员</w:t>
      </w:r>
    </w:p>
    <w:p w:rsidR="0021623A" w:rsidRDefault="0021623A" w:rsidP="004750F0">
      <w:pPr>
        <w:jc w:val="center"/>
      </w:pPr>
    </w:p>
    <w:p w:rsidR="005C2267" w:rsidRPr="004D0B12" w:rsidRDefault="005C2267" w:rsidP="00182E6A">
      <w:pPr>
        <w:pStyle w:val="a4"/>
        <w:numPr>
          <w:ilvl w:val="1"/>
          <w:numId w:val="13"/>
        </w:numPr>
        <w:tabs>
          <w:tab w:val="left" w:pos="567"/>
        </w:tabs>
        <w:spacing w:beforeLines="50" w:afterLines="50"/>
        <w:ind w:firstLineChars="0" w:hanging="992"/>
        <w:rPr>
          <w:b/>
          <w:sz w:val="24"/>
          <w:szCs w:val="24"/>
        </w:rPr>
      </w:pPr>
      <w:r w:rsidRPr="004D0B12">
        <w:rPr>
          <w:rFonts w:hint="eastAsia"/>
          <w:b/>
          <w:sz w:val="24"/>
          <w:szCs w:val="24"/>
        </w:rPr>
        <w:t>学生信息员管理</w:t>
      </w:r>
    </w:p>
    <w:p w:rsidR="005C2267" w:rsidRPr="006471E4" w:rsidRDefault="005C2267" w:rsidP="005C2267">
      <w:pPr>
        <w:spacing w:line="360" w:lineRule="auto"/>
        <w:ind w:firstLine="420"/>
        <w:rPr>
          <w:szCs w:val="21"/>
        </w:rPr>
      </w:pPr>
      <w:r w:rsidRPr="006471E4">
        <w:rPr>
          <w:rFonts w:hint="eastAsia"/>
          <w:szCs w:val="21"/>
        </w:rPr>
        <w:t>维护每个班级的学生信息员信息，学生信息员管理功能如图</w:t>
      </w:r>
      <w:r w:rsidRPr="006471E4">
        <w:rPr>
          <w:rFonts w:hint="eastAsia"/>
          <w:szCs w:val="21"/>
        </w:rPr>
        <w:t>4</w:t>
      </w:r>
      <w:r w:rsidRPr="006471E4">
        <w:rPr>
          <w:rFonts w:hint="eastAsia"/>
          <w:szCs w:val="21"/>
        </w:rPr>
        <w:t>所示。操作此项功能时首先选择一个“年级”，点击“查询”按钮，系统检索出以前维护的学生信息员信息。</w:t>
      </w:r>
    </w:p>
    <w:p w:rsidR="005C2267" w:rsidRPr="006471E4" w:rsidRDefault="005C2267" w:rsidP="005C2267">
      <w:pPr>
        <w:spacing w:line="360" w:lineRule="auto"/>
        <w:ind w:firstLine="420"/>
        <w:rPr>
          <w:szCs w:val="21"/>
        </w:rPr>
      </w:pPr>
      <w:r w:rsidRPr="006471E4">
        <w:rPr>
          <w:rFonts w:hint="eastAsia"/>
          <w:szCs w:val="21"/>
        </w:rPr>
        <w:t>新增学生信息员：选择年级查询后，系统自动检索出该年级的所有班级，在界面的下面选择一个班级，系统自动过滤出该班的所有学生在班级后面的学生中罗列出来，然后选择该班的学生信息员，最后点击“保存”按钮。</w:t>
      </w:r>
    </w:p>
    <w:p w:rsidR="005C2267" w:rsidRPr="006471E4" w:rsidRDefault="005C2267" w:rsidP="005C2267">
      <w:pPr>
        <w:spacing w:line="360" w:lineRule="auto"/>
        <w:ind w:firstLine="420"/>
        <w:rPr>
          <w:szCs w:val="21"/>
        </w:rPr>
      </w:pPr>
      <w:r w:rsidRPr="006471E4">
        <w:rPr>
          <w:rFonts w:hint="eastAsia"/>
          <w:szCs w:val="21"/>
        </w:rPr>
        <w:t>删除学生信息员：首先选择年级查询出该班学生信息员，在数据列表中点击需要删除的该班学生信息</w:t>
      </w:r>
      <w:proofErr w:type="gramStart"/>
      <w:r w:rsidRPr="006471E4">
        <w:rPr>
          <w:rFonts w:hint="eastAsia"/>
          <w:szCs w:val="21"/>
        </w:rPr>
        <w:t>员数据</w:t>
      </w:r>
      <w:proofErr w:type="gramEnd"/>
      <w:r w:rsidRPr="006471E4">
        <w:rPr>
          <w:rFonts w:hint="eastAsia"/>
          <w:szCs w:val="21"/>
        </w:rPr>
        <w:t>行后的</w:t>
      </w:r>
      <w:r w:rsidRPr="006471E4">
        <w:rPr>
          <w:rFonts w:ascii="宋体" w:eastAsia="宋体" w:hAnsi="宋体" w:cs="宋体"/>
          <w:noProof/>
          <w:kern w:val="0"/>
          <w:szCs w:val="21"/>
        </w:rPr>
        <w:drawing>
          <wp:inline distT="0" distB="0" distL="0" distR="0">
            <wp:extent cx="122555" cy="136525"/>
            <wp:effectExtent l="0" t="0" r="0" b="0"/>
            <wp:docPr id="17" name="图片 12" descr="F:\项目\南航大本科教学评估\2013-07-30\nuaa_Teaching_evaluation\images\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项目\南航大本科教学评估\2013-07-30\nuaa_Teaching_evaluation\images\del.g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6471E4">
        <w:rPr>
          <w:rFonts w:hint="eastAsia"/>
          <w:szCs w:val="21"/>
        </w:rPr>
        <w:t>，确认后就实现了删除。</w:t>
      </w:r>
    </w:p>
    <w:p w:rsidR="005C2267" w:rsidRPr="006471E4" w:rsidRDefault="005C2267" w:rsidP="005C2267">
      <w:pPr>
        <w:spacing w:line="360" w:lineRule="auto"/>
        <w:ind w:firstLine="420"/>
        <w:rPr>
          <w:szCs w:val="21"/>
        </w:rPr>
      </w:pPr>
      <w:r w:rsidRPr="006471E4">
        <w:rPr>
          <w:rFonts w:hint="eastAsia"/>
          <w:szCs w:val="21"/>
        </w:rPr>
        <w:t>修改学生信息员：修改学生信息员首先删除学生信息员，然后新增。</w:t>
      </w:r>
    </w:p>
    <w:p w:rsidR="005C2267" w:rsidRPr="006471E4" w:rsidRDefault="005C2267" w:rsidP="005C2267">
      <w:pPr>
        <w:spacing w:line="360" w:lineRule="auto"/>
        <w:ind w:firstLine="420"/>
        <w:rPr>
          <w:szCs w:val="21"/>
        </w:rPr>
      </w:pPr>
      <w:r w:rsidRPr="006471E4">
        <w:rPr>
          <w:rFonts w:hint="eastAsia"/>
          <w:szCs w:val="21"/>
        </w:rPr>
        <w:t>注意：学生信息员角色用于监督提醒该班学生参评，一个班可以设置多个学生信息员角色。</w:t>
      </w:r>
      <w:r w:rsidRPr="006471E4">
        <w:rPr>
          <w:szCs w:val="21"/>
        </w:rPr>
        <w:t>学生信息员，</w:t>
      </w:r>
      <w:r w:rsidRPr="006471E4">
        <w:rPr>
          <w:rFonts w:hint="eastAsia"/>
          <w:szCs w:val="21"/>
        </w:rPr>
        <w:t>一般</w:t>
      </w:r>
      <w:r w:rsidRPr="006471E4">
        <w:rPr>
          <w:szCs w:val="21"/>
        </w:rPr>
        <w:t>是班长，也可以是其它人，一个班也可以多个</w:t>
      </w:r>
      <w:r w:rsidRPr="006471E4">
        <w:rPr>
          <w:rFonts w:hint="eastAsia"/>
          <w:szCs w:val="21"/>
        </w:rPr>
        <w:t>。</w:t>
      </w:r>
    </w:p>
    <w:p w:rsidR="005C2267" w:rsidRDefault="005C2267" w:rsidP="005C2267">
      <w:r>
        <w:rPr>
          <w:noProof/>
        </w:rPr>
        <w:lastRenderedPageBreak/>
        <w:drawing>
          <wp:inline distT="0" distB="0" distL="0" distR="0">
            <wp:extent cx="5276850" cy="3175000"/>
            <wp:effectExtent l="1905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b="3730"/>
                    <a:stretch/>
                  </pic:blipFill>
                  <pic:spPr bwMode="auto">
                    <a:xfrm>
                      <a:off x="0" y="0"/>
                      <a:ext cx="5276850" cy="3175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2267" w:rsidRDefault="005C2267" w:rsidP="005C2267">
      <w:pPr>
        <w:jc w:val="center"/>
      </w:pPr>
      <w:r>
        <w:rPr>
          <w:rFonts w:hint="eastAsia"/>
        </w:rPr>
        <w:t>图</w:t>
      </w:r>
      <w:r>
        <w:rPr>
          <w:rFonts w:hint="eastAsia"/>
        </w:rPr>
        <w:t>4</w:t>
      </w:r>
      <w:r>
        <w:rPr>
          <w:rFonts w:hint="eastAsia"/>
        </w:rPr>
        <w:t>学生信息员</w:t>
      </w: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5C2267" w:rsidRDefault="005C2267" w:rsidP="0021623A">
      <w:pPr>
        <w:jc w:val="center"/>
      </w:pPr>
    </w:p>
    <w:p w:rsidR="0053409D" w:rsidRPr="000009AC" w:rsidRDefault="000009AC" w:rsidP="00182E6A">
      <w:pPr>
        <w:pStyle w:val="a4"/>
        <w:numPr>
          <w:ilvl w:val="0"/>
          <w:numId w:val="13"/>
        </w:numPr>
        <w:spacing w:beforeLines="50" w:afterLines="50"/>
        <w:ind w:firstLineChars="0"/>
        <w:rPr>
          <w:b/>
          <w:sz w:val="28"/>
          <w:szCs w:val="28"/>
        </w:rPr>
      </w:pPr>
      <w:r w:rsidRPr="000009AC">
        <w:rPr>
          <w:rFonts w:hint="eastAsia"/>
          <w:b/>
          <w:sz w:val="28"/>
          <w:szCs w:val="28"/>
        </w:rPr>
        <w:lastRenderedPageBreak/>
        <w:t>综合评估</w:t>
      </w:r>
      <w:r w:rsidR="0053409D" w:rsidRPr="000009AC">
        <w:rPr>
          <w:rFonts w:hint="eastAsia"/>
          <w:b/>
          <w:sz w:val="28"/>
          <w:szCs w:val="28"/>
        </w:rPr>
        <w:t>申请</w:t>
      </w:r>
    </w:p>
    <w:p w:rsidR="00EC6024" w:rsidRDefault="00F66C25" w:rsidP="00EC6024">
      <w:pPr>
        <w:spacing w:line="360" w:lineRule="auto"/>
        <w:ind w:firstLine="420"/>
      </w:pPr>
      <w:r>
        <w:rPr>
          <w:rFonts w:hint="eastAsia"/>
        </w:rPr>
        <w:t>综合评估申请是</w:t>
      </w:r>
      <w:r w:rsidR="00E6333E">
        <w:rPr>
          <w:rFonts w:hint="eastAsia"/>
        </w:rPr>
        <w:t>学院</w:t>
      </w:r>
      <w:r w:rsidR="001F0B1F">
        <w:rPr>
          <w:rFonts w:hint="eastAsia"/>
        </w:rPr>
        <w:t>评估秘书</w:t>
      </w:r>
      <w:r w:rsidR="00AD01DA">
        <w:rPr>
          <w:rFonts w:hint="eastAsia"/>
        </w:rPr>
        <w:t>管理的主要工作，每学年</w:t>
      </w:r>
      <w:r>
        <w:rPr>
          <w:rFonts w:hint="eastAsia"/>
        </w:rPr>
        <w:t>需要</w:t>
      </w:r>
      <w:r w:rsidR="00EC6024">
        <w:rPr>
          <w:rFonts w:hint="eastAsia"/>
        </w:rPr>
        <w:t>将</w:t>
      </w:r>
      <w:r w:rsidR="00CC14D0">
        <w:rPr>
          <w:rFonts w:hint="eastAsia"/>
        </w:rPr>
        <w:t>33%</w:t>
      </w:r>
      <w:r w:rsidR="00CC14D0">
        <w:rPr>
          <w:rFonts w:hint="eastAsia"/>
        </w:rPr>
        <w:t>的</w:t>
      </w:r>
      <w:r>
        <w:rPr>
          <w:rFonts w:hint="eastAsia"/>
        </w:rPr>
        <w:t>综合评估</w:t>
      </w:r>
      <w:r w:rsidR="00EC6024">
        <w:rPr>
          <w:rFonts w:hint="eastAsia"/>
        </w:rPr>
        <w:t>的课程</w:t>
      </w:r>
      <w:r w:rsidR="00CC14D0">
        <w:rPr>
          <w:rFonts w:hint="eastAsia"/>
        </w:rPr>
        <w:t>和</w:t>
      </w:r>
      <w:r w:rsidR="00EC6024">
        <w:rPr>
          <w:rFonts w:hint="eastAsia"/>
        </w:rPr>
        <w:t>教师名单，以及参评辅导员和</w:t>
      </w:r>
      <w:r w:rsidR="00E6333E">
        <w:rPr>
          <w:rFonts w:hint="eastAsia"/>
        </w:rPr>
        <w:t>学院</w:t>
      </w:r>
      <w:r w:rsidR="00EC6024">
        <w:rPr>
          <w:rFonts w:hint="eastAsia"/>
        </w:rPr>
        <w:t>督导名单提交给</w:t>
      </w:r>
      <w:r w:rsidR="00E6333E">
        <w:rPr>
          <w:rFonts w:hint="eastAsia"/>
        </w:rPr>
        <w:t>教学科研</w:t>
      </w:r>
      <w:r w:rsidR="00EC6024">
        <w:rPr>
          <w:rFonts w:hint="eastAsia"/>
        </w:rPr>
        <w:t>处审核，审核通过后课程进入综合评估过程。综合评估申请功能界面如图</w:t>
      </w:r>
      <w:r w:rsidR="008F37E7">
        <w:rPr>
          <w:rFonts w:hint="eastAsia"/>
        </w:rPr>
        <w:t>5</w:t>
      </w:r>
      <w:r w:rsidR="00EC6024">
        <w:rPr>
          <w:rFonts w:hint="eastAsia"/>
        </w:rPr>
        <w:t>所示。申请步骤如下：</w:t>
      </w:r>
    </w:p>
    <w:p w:rsidR="00EC6024" w:rsidRDefault="00EC6024" w:rsidP="00CF7866">
      <w:pPr>
        <w:pStyle w:val="a4"/>
        <w:numPr>
          <w:ilvl w:val="0"/>
          <w:numId w:val="10"/>
        </w:numPr>
        <w:spacing w:line="360" w:lineRule="auto"/>
        <w:ind w:firstLineChars="0"/>
      </w:pPr>
      <w:r>
        <w:rPr>
          <w:rFonts w:hint="eastAsia"/>
        </w:rPr>
        <w:t>选择学年、学期，点击查询按钮，系统自动查询出该学年、学期</w:t>
      </w:r>
      <w:r w:rsidR="001F3841">
        <w:rPr>
          <w:rFonts w:hint="eastAsia"/>
        </w:rPr>
        <w:t>的开课课程</w:t>
      </w:r>
      <w:r>
        <w:rPr>
          <w:rFonts w:hint="eastAsia"/>
        </w:rPr>
        <w:t>。</w:t>
      </w:r>
    </w:p>
    <w:p w:rsidR="008358CE" w:rsidRDefault="00EC6024" w:rsidP="00EC6024">
      <w:pPr>
        <w:pStyle w:val="a4"/>
        <w:numPr>
          <w:ilvl w:val="0"/>
          <w:numId w:val="10"/>
        </w:numPr>
        <w:spacing w:line="360" w:lineRule="auto"/>
        <w:ind w:firstLineChars="0"/>
      </w:pPr>
      <w:r>
        <w:rPr>
          <w:rFonts w:hint="eastAsia"/>
        </w:rPr>
        <w:t>在课程列表中点击“选择”按钮，选择需要参加综合评估的课程，该课程进入到下面的“申请评估课程”列表中</w:t>
      </w:r>
      <w:r w:rsidR="008358CE">
        <w:rPr>
          <w:rFonts w:hint="eastAsia"/>
        </w:rPr>
        <w:t>。</w:t>
      </w:r>
    </w:p>
    <w:p w:rsidR="00EC6024" w:rsidRDefault="00EC6024" w:rsidP="00EC6024">
      <w:pPr>
        <w:pStyle w:val="a4"/>
        <w:numPr>
          <w:ilvl w:val="0"/>
          <w:numId w:val="10"/>
        </w:numPr>
        <w:spacing w:line="360" w:lineRule="auto"/>
        <w:ind w:firstLineChars="0"/>
      </w:pPr>
      <w:r>
        <w:rPr>
          <w:rFonts w:hint="eastAsia"/>
        </w:rPr>
        <w:t>在“申请评估课程”列表中点击“安排”按钮，</w:t>
      </w:r>
      <w:r w:rsidR="008358CE">
        <w:rPr>
          <w:rFonts w:hint="eastAsia"/>
        </w:rPr>
        <w:t>如果是综合评估，则在右边的辅导员列表中选择参评辅导员，在后面方框中点击打勾，安排好后点击“保存”按钮，系统会自动对参加评估的辅导员人数进行检查，如果不合格则需要重选，如果满足要求系统会保存该门课程的辅导员安排。</w:t>
      </w:r>
      <w:r w:rsidR="00CC14D0">
        <w:rPr>
          <w:rFonts w:hint="eastAsia"/>
        </w:rPr>
        <w:t>如果特殊情况无法安排辅导员，则辅导员那列空着即可，由</w:t>
      </w:r>
      <w:r w:rsidR="00E6333E">
        <w:rPr>
          <w:rFonts w:hint="eastAsia"/>
        </w:rPr>
        <w:t>教学科研处</w:t>
      </w:r>
      <w:r w:rsidR="00CC14D0">
        <w:rPr>
          <w:rFonts w:hint="eastAsia"/>
        </w:rPr>
        <w:t>统一协调。</w:t>
      </w:r>
    </w:p>
    <w:p w:rsidR="008358CE" w:rsidRDefault="001F3841" w:rsidP="00EC6024">
      <w:pPr>
        <w:pStyle w:val="a4"/>
        <w:numPr>
          <w:ilvl w:val="0"/>
          <w:numId w:val="10"/>
        </w:numPr>
        <w:spacing w:line="360" w:lineRule="auto"/>
        <w:ind w:firstLineChars="0"/>
      </w:pPr>
      <w:r>
        <w:rPr>
          <w:rFonts w:hint="eastAsia"/>
        </w:rPr>
        <w:t>安排好后，需要点击该门参评课程后</w:t>
      </w:r>
      <w:r w:rsidR="008358CE">
        <w:rPr>
          <w:rFonts w:hint="eastAsia"/>
        </w:rPr>
        <w:t>“提交”</w:t>
      </w:r>
      <w:r w:rsidR="00CF7866">
        <w:rPr>
          <w:rFonts w:hint="eastAsia"/>
        </w:rPr>
        <w:t>按钮</w:t>
      </w:r>
      <w:r w:rsidR="008358CE">
        <w:rPr>
          <w:rFonts w:hint="eastAsia"/>
        </w:rPr>
        <w:t>，则提交到</w:t>
      </w:r>
      <w:proofErr w:type="gramStart"/>
      <w:r w:rsidR="008358CE">
        <w:rPr>
          <w:rFonts w:hint="eastAsia"/>
        </w:rPr>
        <w:t>评估办</w:t>
      </w:r>
      <w:proofErr w:type="gramEnd"/>
      <w:r w:rsidR="008358CE">
        <w:rPr>
          <w:rFonts w:hint="eastAsia"/>
        </w:rPr>
        <w:t>进行审核。</w:t>
      </w:r>
    </w:p>
    <w:p w:rsidR="00230D62" w:rsidRDefault="00230D62" w:rsidP="00EC6024">
      <w:pPr>
        <w:pStyle w:val="a4"/>
        <w:numPr>
          <w:ilvl w:val="0"/>
          <w:numId w:val="10"/>
        </w:numPr>
        <w:spacing w:line="360" w:lineRule="auto"/>
        <w:ind w:firstLineChars="0"/>
      </w:pPr>
      <w:r>
        <w:rPr>
          <w:rFonts w:hint="eastAsia"/>
        </w:rPr>
        <w:t>提交后有由</w:t>
      </w:r>
      <w:r w:rsidR="00E6333E">
        <w:rPr>
          <w:rFonts w:hint="eastAsia"/>
        </w:rPr>
        <w:t>教学科研</w:t>
      </w:r>
      <w:r>
        <w:rPr>
          <w:rFonts w:hint="eastAsia"/>
        </w:rPr>
        <w:t>处选取部分教师作为院级听课对象，剩余教师转至</w:t>
      </w:r>
      <w:r w:rsidR="00E6333E">
        <w:rPr>
          <w:rFonts w:hint="eastAsia"/>
        </w:rPr>
        <w:t>各学院</w:t>
      </w:r>
      <w:r>
        <w:rPr>
          <w:rFonts w:hint="eastAsia"/>
        </w:rPr>
        <w:t>，由</w:t>
      </w:r>
      <w:r w:rsidR="00E6333E">
        <w:rPr>
          <w:rFonts w:hint="eastAsia"/>
        </w:rPr>
        <w:t>学院</w:t>
      </w:r>
      <w:r>
        <w:rPr>
          <w:rFonts w:hint="eastAsia"/>
        </w:rPr>
        <w:t>安排</w:t>
      </w:r>
      <w:r w:rsidR="00F75BAA">
        <w:rPr>
          <w:rFonts w:hint="eastAsia"/>
        </w:rPr>
        <w:t>督导听课并进行提交</w:t>
      </w:r>
      <w:r>
        <w:rPr>
          <w:rFonts w:hint="eastAsia"/>
        </w:rPr>
        <w:t>；</w:t>
      </w:r>
    </w:p>
    <w:p w:rsidR="00EC6024" w:rsidRDefault="004D0B12" w:rsidP="004D0B12">
      <w:pPr>
        <w:spacing w:line="360" w:lineRule="auto"/>
        <w:ind w:firstLine="420"/>
      </w:pPr>
      <w:r>
        <w:rPr>
          <w:rFonts w:hint="eastAsia"/>
        </w:rPr>
        <w:t>注意：</w:t>
      </w:r>
      <w:r w:rsidR="008358CE">
        <w:rPr>
          <w:rFonts w:hint="eastAsia"/>
        </w:rPr>
        <w:t>未提交可以删除，或者重新安排。如果提交了，必须联系</w:t>
      </w:r>
      <w:r w:rsidR="00E6333E">
        <w:rPr>
          <w:rFonts w:hint="eastAsia"/>
        </w:rPr>
        <w:t>教学科研处</w:t>
      </w:r>
      <w:r w:rsidR="008358CE">
        <w:rPr>
          <w:rFonts w:hint="eastAsia"/>
        </w:rPr>
        <w:t>退回后重新安排。</w:t>
      </w:r>
    </w:p>
    <w:p w:rsidR="002F3EB5" w:rsidRPr="001F3841" w:rsidRDefault="00A77202" w:rsidP="001F3841">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8120" cy="2630241"/>
            <wp:effectExtent l="19050" t="0" r="0" b="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278120" cy="2630241"/>
                    </a:xfrm>
                    <a:prstGeom prst="rect">
                      <a:avLst/>
                    </a:prstGeom>
                    <a:noFill/>
                    <a:ln w="9525">
                      <a:noFill/>
                      <a:miter lim="800000"/>
                      <a:headEnd/>
                      <a:tailEnd/>
                    </a:ln>
                  </pic:spPr>
                </pic:pic>
              </a:graphicData>
            </a:graphic>
          </wp:inline>
        </w:drawing>
      </w:r>
    </w:p>
    <w:p w:rsidR="006F2B25" w:rsidRDefault="006F2B25" w:rsidP="006F2B25">
      <w:pPr>
        <w:jc w:val="center"/>
      </w:pPr>
      <w:r>
        <w:rPr>
          <w:rFonts w:hint="eastAsia"/>
        </w:rPr>
        <w:t>图</w:t>
      </w:r>
      <w:r w:rsidR="00A26250">
        <w:rPr>
          <w:rFonts w:hint="eastAsia"/>
        </w:rPr>
        <w:t>5</w:t>
      </w:r>
      <w:r>
        <w:rPr>
          <w:rFonts w:hint="eastAsia"/>
        </w:rPr>
        <w:t>综合评估申请</w:t>
      </w:r>
    </w:p>
    <w:p w:rsidR="00A77202" w:rsidRDefault="00A77202" w:rsidP="006F2B25">
      <w:pPr>
        <w:jc w:val="center"/>
      </w:pPr>
    </w:p>
    <w:p w:rsidR="00A77202" w:rsidRDefault="00A77202" w:rsidP="006F2B25">
      <w:pPr>
        <w:jc w:val="center"/>
      </w:pPr>
    </w:p>
    <w:p w:rsidR="002A5C32" w:rsidRDefault="002A5C32" w:rsidP="006F2B25">
      <w:pPr>
        <w:jc w:val="center"/>
      </w:pPr>
    </w:p>
    <w:p w:rsidR="00CF7866" w:rsidRDefault="00CF7866" w:rsidP="00182E6A">
      <w:pPr>
        <w:pStyle w:val="a4"/>
        <w:numPr>
          <w:ilvl w:val="0"/>
          <w:numId w:val="13"/>
        </w:numPr>
        <w:spacing w:beforeLines="50" w:afterLines="50"/>
        <w:ind w:firstLineChars="0"/>
        <w:rPr>
          <w:b/>
          <w:sz w:val="28"/>
          <w:szCs w:val="28"/>
        </w:rPr>
      </w:pPr>
      <w:r w:rsidRPr="00CF7866">
        <w:rPr>
          <w:rFonts w:hint="eastAsia"/>
          <w:b/>
          <w:sz w:val="28"/>
          <w:szCs w:val="28"/>
        </w:rPr>
        <w:lastRenderedPageBreak/>
        <w:t>新上课、上新课</w:t>
      </w:r>
      <w:r w:rsidR="002A5C32">
        <w:rPr>
          <w:rFonts w:hint="eastAsia"/>
          <w:b/>
          <w:sz w:val="28"/>
          <w:szCs w:val="28"/>
        </w:rPr>
        <w:t>评估</w:t>
      </w:r>
      <w:r w:rsidRPr="00CF7866">
        <w:rPr>
          <w:rFonts w:hint="eastAsia"/>
          <w:b/>
          <w:sz w:val="28"/>
          <w:szCs w:val="28"/>
        </w:rPr>
        <w:t>申请</w:t>
      </w:r>
    </w:p>
    <w:p w:rsidR="00CF7866" w:rsidRDefault="00CF7866" w:rsidP="00CF7866">
      <w:pPr>
        <w:spacing w:line="360" w:lineRule="auto"/>
        <w:ind w:firstLine="420"/>
      </w:pPr>
      <w:r w:rsidRPr="00CF7866">
        <w:rPr>
          <w:rFonts w:hint="eastAsia"/>
        </w:rPr>
        <w:t>每学期教务秘书需将新上课、上新课的教师和课程名单提交</w:t>
      </w:r>
      <w:r w:rsidR="00E6333E">
        <w:rPr>
          <w:rFonts w:hint="eastAsia"/>
        </w:rPr>
        <w:t>教学科研处</w:t>
      </w:r>
      <w:r>
        <w:rPr>
          <w:rFonts w:hint="eastAsia"/>
        </w:rPr>
        <w:t>，由</w:t>
      </w:r>
      <w:r w:rsidR="0040718B">
        <w:rPr>
          <w:rFonts w:hint="eastAsia"/>
        </w:rPr>
        <w:t>教学科研处</w:t>
      </w:r>
      <w:r>
        <w:rPr>
          <w:rFonts w:hint="eastAsia"/>
        </w:rPr>
        <w:t>统一安排</w:t>
      </w:r>
      <w:r w:rsidR="00A77202">
        <w:rPr>
          <w:rFonts w:hint="eastAsia"/>
        </w:rPr>
        <w:t>专家</w:t>
      </w:r>
      <w:r>
        <w:rPr>
          <w:rFonts w:hint="eastAsia"/>
        </w:rPr>
        <w:t>督导进行评估，</w:t>
      </w:r>
      <w:r w:rsidR="00A77202">
        <w:rPr>
          <w:rFonts w:hint="eastAsia"/>
        </w:rPr>
        <w:t>点击“综评管理”里的“新</w:t>
      </w:r>
      <w:r w:rsidR="00854BDF">
        <w:rPr>
          <w:rFonts w:hint="eastAsia"/>
        </w:rPr>
        <w:t>上课</w:t>
      </w:r>
      <w:r w:rsidR="00EC14EE">
        <w:rPr>
          <w:rFonts w:hint="eastAsia"/>
        </w:rPr>
        <w:t>及</w:t>
      </w:r>
      <w:r w:rsidR="00854BDF">
        <w:rPr>
          <w:rFonts w:hint="eastAsia"/>
        </w:rPr>
        <w:t>上新课评估</w:t>
      </w:r>
      <w:r w:rsidR="00EC14EE">
        <w:rPr>
          <w:rFonts w:hint="eastAsia"/>
        </w:rPr>
        <w:t>申请</w:t>
      </w:r>
      <w:r w:rsidR="00A77202">
        <w:rPr>
          <w:rFonts w:hint="eastAsia"/>
        </w:rPr>
        <w:t>”</w:t>
      </w:r>
      <w:r w:rsidR="00854BDF">
        <w:rPr>
          <w:rFonts w:hint="eastAsia"/>
        </w:rPr>
        <w:t>，</w:t>
      </w:r>
      <w:r w:rsidR="008F37E7">
        <w:rPr>
          <w:rFonts w:hint="eastAsia"/>
        </w:rPr>
        <w:t>功能界面如图</w:t>
      </w:r>
      <w:r w:rsidR="008F37E7">
        <w:rPr>
          <w:rFonts w:hint="eastAsia"/>
        </w:rPr>
        <w:t>6</w:t>
      </w:r>
      <w:r w:rsidR="008F37E7">
        <w:rPr>
          <w:rFonts w:hint="eastAsia"/>
        </w:rPr>
        <w:t>所示，</w:t>
      </w:r>
      <w:r>
        <w:rPr>
          <w:rFonts w:hint="eastAsia"/>
        </w:rPr>
        <w:t>申请步骤如下：</w:t>
      </w:r>
    </w:p>
    <w:p w:rsidR="00CF7866" w:rsidRDefault="00CF7866" w:rsidP="00CF7866">
      <w:pPr>
        <w:pStyle w:val="a4"/>
        <w:numPr>
          <w:ilvl w:val="0"/>
          <w:numId w:val="11"/>
        </w:numPr>
        <w:spacing w:line="360" w:lineRule="auto"/>
        <w:ind w:firstLineChars="0"/>
      </w:pPr>
      <w:r>
        <w:rPr>
          <w:rFonts w:hint="eastAsia"/>
        </w:rPr>
        <w:t>选择学年、学期，点击</w:t>
      </w:r>
      <w:r w:rsidR="0018424E">
        <w:rPr>
          <w:rFonts w:hint="eastAsia"/>
        </w:rPr>
        <w:t>“查询”</w:t>
      </w:r>
      <w:r>
        <w:rPr>
          <w:rFonts w:hint="eastAsia"/>
        </w:rPr>
        <w:t>按钮，系统自动查询出该学年、学期本</w:t>
      </w:r>
      <w:r w:rsidR="0040718B">
        <w:rPr>
          <w:rFonts w:hint="eastAsia"/>
        </w:rPr>
        <w:t>学院</w:t>
      </w:r>
      <w:r>
        <w:rPr>
          <w:rFonts w:hint="eastAsia"/>
        </w:rPr>
        <w:t>的开课课程列表。</w:t>
      </w:r>
    </w:p>
    <w:p w:rsidR="00CF7866" w:rsidRDefault="00CF7866" w:rsidP="00CF7866">
      <w:pPr>
        <w:pStyle w:val="a4"/>
        <w:numPr>
          <w:ilvl w:val="0"/>
          <w:numId w:val="11"/>
        </w:numPr>
        <w:spacing w:line="360" w:lineRule="auto"/>
        <w:ind w:firstLineChars="0"/>
      </w:pPr>
      <w:r>
        <w:rPr>
          <w:rFonts w:hint="eastAsia"/>
        </w:rPr>
        <w:t>在课程列表中点击“选择”按钮，选择上新课、新上课的课程，该课程进入到下面的“申请评估课程”列表中。</w:t>
      </w:r>
    </w:p>
    <w:p w:rsidR="00CF7866" w:rsidRDefault="00CF7866" w:rsidP="00CF7866">
      <w:pPr>
        <w:pStyle w:val="a4"/>
        <w:numPr>
          <w:ilvl w:val="0"/>
          <w:numId w:val="11"/>
        </w:numPr>
        <w:spacing w:line="360" w:lineRule="auto"/>
        <w:ind w:firstLineChars="0"/>
      </w:pPr>
      <w:r>
        <w:rPr>
          <w:rFonts w:hint="eastAsia"/>
        </w:rPr>
        <w:t>在“申请评估课程”列表中点击“安排”按钮，再在右边确定“评估类别”（上新课评估、新上课评估</w:t>
      </w:r>
      <w:r w:rsidR="00634678">
        <w:rPr>
          <w:rFonts w:hint="eastAsia"/>
        </w:rPr>
        <w:t>、实践课程</w:t>
      </w:r>
      <w:r>
        <w:rPr>
          <w:rFonts w:hint="eastAsia"/>
        </w:rPr>
        <w:t>）</w:t>
      </w:r>
      <w:r w:rsidR="005E59A0">
        <w:rPr>
          <w:rFonts w:hint="eastAsia"/>
        </w:rPr>
        <w:t>，点击“保存”；</w:t>
      </w:r>
    </w:p>
    <w:p w:rsidR="00CF7866" w:rsidRDefault="005E59A0" w:rsidP="00CF7866">
      <w:pPr>
        <w:pStyle w:val="a4"/>
        <w:numPr>
          <w:ilvl w:val="0"/>
          <w:numId w:val="11"/>
        </w:numPr>
        <w:spacing w:line="360" w:lineRule="auto"/>
        <w:ind w:firstLineChars="0"/>
      </w:pPr>
      <w:r>
        <w:rPr>
          <w:rFonts w:hint="eastAsia"/>
        </w:rPr>
        <w:t>类别选择好后，直接点击该门</w:t>
      </w:r>
      <w:r w:rsidR="00CF7866">
        <w:rPr>
          <w:rFonts w:hint="eastAsia"/>
        </w:rPr>
        <w:t>课程后的“提交”按钮，则提交到</w:t>
      </w:r>
      <w:r w:rsidR="0040718B">
        <w:rPr>
          <w:rFonts w:hint="eastAsia"/>
        </w:rPr>
        <w:t>教学科研处</w:t>
      </w:r>
      <w:r w:rsidR="00CF7866">
        <w:rPr>
          <w:rFonts w:hint="eastAsia"/>
        </w:rPr>
        <w:t>进行审核。</w:t>
      </w:r>
    </w:p>
    <w:p w:rsidR="008F37E7" w:rsidRPr="00CD0030" w:rsidRDefault="00CF7866" w:rsidP="00904BFA">
      <w:pPr>
        <w:spacing w:line="360" w:lineRule="auto"/>
        <w:ind w:firstLine="420"/>
        <w:rPr>
          <w:b/>
        </w:rPr>
      </w:pPr>
      <w:r w:rsidRPr="00CD0030">
        <w:rPr>
          <w:rFonts w:hint="eastAsia"/>
          <w:b/>
        </w:rPr>
        <w:t>未提交</w:t>
      </w:r>
      <w:r w:rsidR="00893783" w:rsidRPr="00CD0030">
        <w:rPr>
          <w:rFonts w:hint="eastAsia"/>
          <w:b/>
        </w:rPr>
        <w:t>前</w:t>
      </w:r>
      <w:r w:rsidRPr="00CD0030">
        <w:rPr>
          <w:rFonts w:hint="eastAsia"/>
          <w:b/>
        </w:rPr>
        <w:t>可</w:t>
      </w:r>
      <w:r w:rsidR="002645D4" w:rsidRPr="00CD0030">
        <w:rPr>
          <w:rFonts w:hint="eastAsia"/>
          <w:b/>
        </w:rPr>
        <w:t>自行</w:t>
      </w:r>
      <w:r w:rsidRPr="00CD0030">
        <w:rPr>
          <w:rFonts w:hint="eastAsia"/>
          <w:b/>
        </w:rPr>
        <w:t>删除，或者重新安排。如果</w:t>
      </w:r>
      <w:r w:rsidR="00893783" w:rsidRPr="00CD0030">
        <w:rPr>
          <w:rFonts w:hint="eastAsia"/>
          <w:b/>
        </w:rPr>
        <w:t>已经</w:t>
      </w:r>
      <w:r w:rsidR="002645D4" w:rsidRPr="00CD0030">
        <w:rPr>
          <w:rFonts w:hint="eastAsia"/>
          <w:b/>
        </w:rPr>
        <w:t>提交</w:t>
      </w:r>
      <w:r w:rsidRPr="00CD0030">
        <w:rPr>
          <w:rFonts w:hint="eastAsia"/>
          <w:b/>
        </w:rPr>
        <w:t>，</w:t>
      </w:r>
      <w:r w:rsidR="002645D4" w:rsidRPr="00CD0030">
        <w:rPr>
          <w:rFonts w:hint="eastAsia"/>
          <w:b/>
        </w:rPr>
        <w:t>需</w:t>
      </w:r>
      <w:r w:rsidRPr="00CD0030">
        <w:rPr>
          <w:rFonts w:hint="eastAsia"/>
          <w:b/>
        </w:rPr>
        <w:t>联系</w:t>
      </w:r>
      <w:r w:rsidR="0040718B" w:rsidRPr="0040718B">
        <w:rPr>
          <w:rFonts w:hint="eastAsia"/>
          <w:b/>
        </w:rPr>
        <w:t>教学科研处</w:t>
      </w:r>
      <w:r w:rsidRPr="00CD0030">
        <w:rPr>
          <w:rFonts w:hint="eastAsia"/>
          <w:b/>
        </w:rPr>
        <w:t>退回后重新安排。</w:t>
      </w:r>
    </w:p>
    <w:p w:rsidR="008F37E7" w:rsidRDefault="00A77202" w:rsidP="00182E6A">
      <w:pPr>
        <w:pStyle w:val="a4"/>
        <w:spacing w:beforeLines="50" w:afterLines="50"/>
        <w:ind w:left="425" w:firstLineChars="0" w:firstLine="0"/>
      </w:pPr>
      <w:r>
        <w:rPr>
          <w:noProof/>
        </w:rPr>
        <w:drawing>
          <wp:inline distT="0" distB="0" distL="0" distR="0">
            <wp:extent cx="5278120" cy="2594444"/>
            <wp:effectExtent l="19050" t="0" r="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8120" cy="2594444"/>
                    </a:xfrm>
                    <a:prstGeom prst="rect">
                      <a:avLst/>
                    </a:prstGeom>
                    <a:noFill/>
                    <a:ln w="9525">
                      <a:noFill/>
                      <a:miter lim="800000"/>
                      <a:headEnd/>
                      <a:tailEnd/>
                    </a:ln>
                  </pic:spPr>
                </pic:pic>
              </a:graphicData>
            </a:graphic>
          </wp:inline>
        </w:drawing>
      </w:r>
    </w:p>
    <w:p w:rsidR="00CF7866" w:rsidRDefault="008F37E7" w:rsidP="00182E6A">
      <w:pPr>
        <w:pStyle w:val="a4"/>
        <w:spacing w:beforeLines="50" w:afterLines="50"/>
        <w:ind w:left="425" w:firstLineChars="0" w:firstLine="0"/>
      </w:pPr>
      <w:r>
        <w:rPr>
          <w:rFonts w:hint="eastAsia"/>
        </w:rPr>
        <w:t xml:space="preserve">                             </w:t>
      </w:r>
      <w:r>
        <w:rPr>
          <w:rFonts w:hint="eastAsia"/>
        </w:rPr>
        <w:t>图</w:t>
      </w:r>
      <w:r>
        <w:rPr>
          <w:rFonts w:hint="eastAsia"/>
        </w:rPr>
        <w:t>6</w:t>
      </w:r>
      <w:r>
        <w:rPr>
          <w:rFonts w:hint="eastAsia"/>
        </w:rPr>
        <w:t>上新课、新上课申请界面</w:t>
      </w:r>
    </w:p>
    <w:p w:rsidR="008A0B76" w:rsidRDefault="008A0B76" w:rsidP="00182E6A">
      <w:pPr>
        <w:pStyle w:val="a4"/>
        <w:spacing w:beforeLines="50" w:afterLines="50"/>
        <w:ind w:left="425" w:firstLineChars="0" w:firstLine="0"/>
      </w:pPr>
    </w:p>
    <w:p w:rsidR="008A0B76" w:rsidRDefault="008A0B76" w:rsidP="00182E6A">
      <w:pPr>
        <w:pStyle w:val="a4"/>
        <w:spacing w:beforeLines="50" w:afterLines="50"/>
        <w:ind w:left="425" w:firstLineChars="0" w:firstLine="0"/>
      </w:pPr>
    </w:p>
    <w:p w:rsidR="00904BFA" w:rsidRDefault="00904BFA" w:rsidP="00182E6A">
      <w:pPr>
        <w:pStyle w:val="a4"/>
        <w:spacing w:beforeLines="50" w:afterLines="50"/>
        <w:ind w:left="425" w:firstLineChars="0" w:firstLine="0"/>
      </w:pPr>
    </w:p>
    <w:p w:rsidR="00854BDF" w:rsidRDefault="00854BDF" w:rsidP="00182E6A">
      <w:pPr>
        <w:spacing w:beforeLines="50" w:afterLines="50"/>
      </w:pPr>
    </w:p>
    <w:p w:rsidR="00CD0030" w:rsidRPr="008F37E7" w:rsidRDefault="00CD0030" w:rsidP="00182E6A">
      <w:pPr>
        <w:spacing w:beforeLines="50" w:afterLines="50"/>
      </w:pPr>
    </w:p>
    <w:p w:rsidR="000E1B49" w:rsidRPr="000009AC" w:rsidRDefault="0040718B" w:rsidP="00182E6A">
      <w:pPr>
        <w:pStyle w:val="a4"/>
        <w:numPr>
          <w:ilvl w:val="0"/>
          <w:numId w:val="13"/>
        </w:numPr>
        <w:spacing w:beforeLines="50" w:afterLines="50"/>
        <w:ind w:firstLineChars="0"/>
        <w:rPr>
          <w:b/>
          <w:sz w:val="28"/>
          <w:szCs w:val="28"/>
        </w:rPr>
      </w:pPr>
      <w:r>
        <w:rPr>
          <w:rFonts w:hint="eastAsia"/>
          <w:b/>
          <w:sz w:val="28"/>
          <w:szCs w:val="28"/>
        </w:rPr>
        <w:t>各学院</w:t>
      </w:r>
      <w:r w:rsidR="000E1B49">
        <w:rPr>
          <w:rFonts w:hint="eastAsia"/>
          <w:b/>
          <w:sz w:val="28"/>
          <w:szCs w:val="28"/>
        </w:rPr>
        <w:t>安排督导</w:t>
      </w:r>
      <w:r w:rsidR="00893783">
        <w:rPr>
          <w:rFonts w:hint="eastAsia"/>
          <w:b/>
          <w:sz w:val="28"/>
          <w:szCs w:val="28"/>
        </w:rPr>
        <w:t>（只针对综合评估）</w:t>
      </w:r>
    </w:p>
    <w:p w:rsidR="00A26250" w:rsidRDefault="0040718B" w:rsidP="004E7935">
      <w:pPr>
        <w:spacing w:line="360" w:lineRule="auto"/>
        <w:ind w:firstLine="420"/>
      </w:pPr>
      <w:r>
        <w:rPr>
          <w:rFonts w:hint="eastAsia"/>
        </w:rPr>
        <w:t>学院</w:t>
      </w:r>
      <w:r w:rsidR="000E1B49">
        <w:rPr>
          <w:rFonts w:hint="eastAsia"/>
        </w:rPr>
        <w:t>提交</w:t>
      </w:r>
      <w:r w:rsidR="009C6F94">
        <w:rPr>
          <w:rFonts w:hint="eastAsia"/>
        </w:rPr>
        <w:t>综合</w:t>
      </w:r>
      <w:r w:rsidR="000E1B49">
        <w:rPr>
          <w:rFonts w:hint="eastAsia"/>
        </w:rPr>
        <w:t>评估申请后，</w:t>
      </w:r>
      <w:r>
        <w:rPr>
          <w:rFonts w:hint="eastAsia"/>
        </w:rPr>
        <w:t>教学科研处</w:t>
      </w:r>
      <w:r w:rsidR="009C6F94">
        <w:rPr>
          <w:rFonts w:hint="eastAsia"/>
        </w:rPr>
        <w:t>将</w:t>
      </w:r>
      <w:r w:rsidR="000E1B49">
        <w:rPr>
          <w:rFonts w:hint="eastAsia"/>
        </w:rPr>
        <w:t>对课程进行审核，并且对部分课程安排院级督导参加评估，剩余部分转给</w:t>
      </w:r>
      <w:r>
        <w:rPr>
          <w:rFonts w:hint="eastAsia"/>
        </w:rPr>
        <w:t>各学院</w:t>
      </w:r>
      <w:r w:rsidR="009C6F94">
        <w:rPr>
          <w:rFonts w:hint="eastAsia"/>
        </w:rPr>
        <w:t>，由</w:t>
      </w:r>
      <w:r>
        <w:rPr>
          <w:rFonts w:hint="eastAsia"/>
        </w:rPr>
        <w:t>各学院</w:t>
      </w:r>
      <w:r w:rsidR="009C6F94">
        <w:rPr>
          <w:rFonts w:hint="eastAsia"/>
        </w:rPr>
        <w:t>安排本</w:t>
      </w:r>
      <w:r>
        <w:rPr>
          <w:rFonts w:hint="eastAsia"/>
        </w:rPr>
        <w:t>学院</w:t>
      </w:r>
      <w:r w:rsidR="000E1B49">
        <w:rPr>
          <w:rFonts w:hint="eastAsia"/>
        </w:rPr>
        <w:t>督导</w:t>
      </w:r>
      <w:r w:rsidR="00CB0FCC">
        <w:rPr>
          <w:rFonts w:hint="eastAsia"/>
        </w:rPr>
        <w:t>进行</w:t>
      </w:r>
      <w:r w:rsidR="000E1B49">
        <w:rPr>
          <w:rFonts w:hint="eastAsia"/>
        </w:rPr>
        <w:t>参评，</w:t>
      </w:r>
      <w:r w:rsidR="00CF7866">
        <w:rPr>
          <w:rFonts w:hint="eastAsia"/>
        </w:rPr>
        <w:t>点击“系部安排督导”，</w:t>
      </w:r>
      <w:r w:rsidR="004E7935">
        <w:rPr>
          <w:rFonts w:hint="eastAsia"/>
        </w:rPr>
        <w:t>进入</w:t>
      </w:r>
      <w:proofErr w:type="gramStart"/>
      <w:r w:rsidR="004E7935">
        <w:rPr>
          <w:rFonts w:hint="eastAsia"/>
        </w:rPr>
        <w:t>系部安排</w:t>
      </w:r>
      <w:proofErr w:type="gramEnd"/>
      <w:r w:rsidR="004E7935">
        <w:rPr>
          <w:rFonts w:hint="eastAsia"/>
        </w:rPr>
        <w:t>督导的界面如图</w:t>
      </w:r>
      <w:r w:rsidR="008F37E7">
        <w:rPr>
          <w:rFonts w:hint="eastAsia"/>
        </w:rPr>
        <w:t>7</w:t>
      </w:r>
      <w:r w:rsidR="004E7935">
        <w:rPr>
          <w:rFonts w:hint="eastAsia"/>
        </w:rPr>
        <w:t>所示。</w:t>
      </w:r>
    </w:p>
    <w:p w:rsidR="00A26250" w:rsidRDefault="004E7935" w:rsidP="004E7935">
      <w:pPr>
        <w:spacing w:line="360" w:lineRule="auto"/>
        <w:ind w:firstLine="420"/>
      </w:pPr>
      <w:r>
        <w:rPr>
          <w:rFonts w:hint="eastAsia"/>
        </w:rPr>
        <w:t>使用时首先在左边列表中选择需要安排的课程，然后在右边选择参评的督导，点击右边的</w:t>
      </w:r>
      <w:r w:rsidR="00CB0FCC">
        <w:rPr>
          <w:rFonts w:hint="eastAsia"/>
        </w:rPr>
        <w:t>“确定”</w:t>
      </w:r>
      <w:r>
        <w:rPr>
          <w:rFonts w:hint="eastAsia"/>
        </w:rPr>
        <w:t>按钮即可。系统自动检查安排的督导人数是否</w:t>
      </w:r>
      <w:proofErr w:type="gramStart"/>
      <w:r>
        <w:rPr>
          <w:rFonts w:hint="eastAsia"/>
        </w:rPr>
        <w:t>按</w:t>
      </w:r>
      <w:r w:rsidR="009C6F94">
        <w:rPr>
          <w:rFonts w:hint="eastAsia"/>
        </w:rPr>
        <w:t>符合</w:t>
      </w:r>
      <w:proofErr w:type="gramEnd"/>
      <w:r>
        <w:rPr>
          <w:rFonts w:hint="eastAsia"/>
        </w:rPr>
        <w:t>要求。安排完成后，课程信息从界面中消失。如果后续发现有错，需要联系评估办，退回重新安排。</w:t>
      </w:r>
    </w:p>
    <w:p w:rsidR="00A26250" w:rsidRDefault="00A26250" w:rsidP="006F2B25">
      <w:pPr>
        <w:jc w:val="center"/>
      </w:pPr>
    </w:p>
    <w:p w:rsidR="000E1B49" w:rsidRPr="000E1B49" w:rsidRDefault="000E1B49" w:rsidP="000E1B49">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14796" cy="3132653"/>
            <wp:effectExtent l="0" t="0" r="5080" b="0"/>
            <wp:docPr id="11" name="图片 11" descr="C:\Users\xq\AppData\Roaming\Tencent\Users\7878414\QQ\WinTemp\RichOle\2_03SJPI0KP1C6BP{N1VJZ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q\AppData\Roaming\Tencent\Users\7878414\QQ\WinTemp\RichOle\2_03SJPI0KP1C6BP{N1VJZ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3632" cy="3137961"/>
                    </a:xfrm>
                    <a:prstGeom prst="rect">
                      <a:avLst/>
                    </a:prstGeom>
                    <a:noFill/>
                    <a:ln>
                      <a:noFill/>
                    </a:ln>
                  </pic:spPr>
                </pic:pic>
              </a:graphicData>
            </a:graphic>
          </wp:inline>
        </w:drawing>
      </w:r>
    </w:p>
    <w:p w:rsidR="000E1B49" w:rsidRDefault="004E7935" w:rsidP="000167A5">
      <w:pPr>
        <w:jc w:val="center"/>
      </w:pPr>
      <w:r>
        <w:rPr>
          <w:rFonts w:hint="eastAsia"/>
        </w:rPr>
        <w:t>图</w:t>
      </w:r>
      <w:r w:rsidR="008F37E7">
        <w:rPr>
          <w:rFonts w:hint="eastAsia"/>
        </w:rPr>
        <w:t>7</w:t>
      </w:r>
      <w:proofErr w:type="gramStart"/>
      <w:r>
        <w:rPr>
          <w:rFonts w:hint="eastAsia"/>
        </w:rPr>
        <w:t>系部安排</w:t>
      </w:r>
      <w:proofErr w:type="gramEnd"/>
      <w:r>
        <w:rPr>
          <w:rFonts w:hint="eastAsia"/>
        </w:rPr>
        <w:t>督导</w:t>
      </w: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904BFA" w:rsidRDefault="00904BFA" w:rsidP="000167A5">
      <w:pPr>
        <w:jc w:val="center"/>
      </w:pPr>
    </w:p>
    <w:p w:rsidR="008A0B76" w:rsidRDefault="008A0B76" w:rsidP="006A3E4F"/>
    <w:p w:rsidR="00DD3816" w:rsidRPr="00633434" w:rsidRDefault="00DD3816" w:rsidP="00182E6A">
      <w:pPr>
        <w:pStyle w:val="a4"/>
        <w:numPr>
          <w:ilvl w:val="0"/>
          <w:numId w:val="13"/>
        </w:numPr>
        <w:spacing w:beforeLines="50" w:afterLines="50"/>
        <w:ind w:firstLineChars="0"/>
        <w:rPr>
          <w:b/>
          <w:sz w:val="28"/>
          <w:szCs w:val="28"/>
        </w:rPr>
      </w:pPr>
      <w:r w:rsidRPr="00633434">
        <w:rPr>
          <w:rFonts w:hint="eastAsia"/>
          <w:b/>
          <w:sz w:val="28"/>
          <w:szCs w:val="28"/>
        </w:rPr>
        <w:t>参评率查询</w:t>
      </w:r>
    </w:p>
    <w:p w:rsidR="002F3EB5" w:rsidRDefault="00BE0F16" w:rsidP="00B867FA">
      <w:pPr>
        <w:spacing w:line="360" w:lineRule="auto"/>
        <w:ind w:left="420"/>
      </w:pPr>
      <w:r>
        <w:rPr>
          <w:rFonts w:hint="eastAsia"/>
        </w:rPr>
        <w:t>系统提供给学院</w:t>
      </w:r>
      <w:r w:rsidR="001F0B1F">
        <w:rPr>
          <w:rFonts w:hint="eastAsia"/>
        </w:rPr>
        <w:t>评估秘书</w:t>
      </w:r>
      <w:r>
        <w:rPr>
          <w:rFonts w:hint="eastAsia"/>
        </w:rPr>
        <w:t>各种角度的参评率查询，实现对本</w:t>
      </w:r>
      <w:r w:rsidR="009C304A">
        <w:rPr>
          <w:rFonts w:hint="eastAsia"/>
        </w:rPr>
        <w:t>系</w:t>
      </w:r>
      <w:r>
        <w:rPr>
          <w:rFonts w:hint="eastAsia"/>
        </w:rPr>
        <w:t>学生参评监督和控制。</w:t>
      </w:r>
    </w:p>
    <w:p w:rsidR="00BE0F16" w:rsidRDefault="009C304A" w:rsidP="00B867FA">
      <w:pPr>
        <w:pStyle w:val="a4"/>
        <w:numPr>
          <w:ilvl w:val="0"/>
          <w:numId w:val="5"/>
        </w:numPr>
        <w:spacing w:line="360" w:lineRule="auto"/>
        <w:ind w:firstLineChars="0"/>
      </w:pPr>
      <w:r>
        <w:rPr>
          <w:rFonts w:hint="eastAsia"/>
        </w:rPr>
        <w:t>系</w:t>
      </w:r>
      <w:r w:rsidR="00BE0F16">
        <w:rPr>
          <w:rFonts w:hint="eastAsia"/>
        </w:rPr>
        <w:t>级参评率</w:t>
      </w:r>
    </w:p>
    <w:p w:rsidR="00BE0F16" w:rsidRDefault="00BE0F16" w:rsidP="00B867FA">
      <w:pPr>
        <w:spacing w:line="360" w:lineRule="auto"/>
        <w:ind w:left="420" w:firstLine="420"/>
      </w:pPr>
      <w:r>
        <w:rPr>
          <w:rFonts w:hint="eastAsia"/>
        </w:rPr>
        <w:t>可以查询本</w:t>
      </w:r>
      <w:r w:rsidR="009C304A">
        <w:rPr>
          <w:rFonts w:hint="eastAsia"/>
        </w:rPr>
        <w:t>系</w:t>
      </w:r>
      <w:r>
        <w:rPr>
          <w:rFonts w:hint="eastAsia"/>
        </w:rPr>
        <w:t>各个年级的参评情况，同时可以查看某年级各个班级的参评情况，还可以进一步查看某一班级的参评情况。</w:t>
      </w:r>
      <w:r w:rsidR="009C51C3" w:rsidRPr="009C51C3">
        <w:rPr>
          <w:rFonts w:hint="eastAsia"/>
        </w:rPr>
        <w:t>进入系级参评率查询页面，首先选择学年、学期，点击“查询”按钮，</w:t>
      </w:r>
      <w:proofErr w:type="gramStart"/>
      <w:r w:rsidR="009C51C3">
        <w:rPr>
          <w:rFonts w:hint="eastAsia"/>
        </w:rPr>
        <w:t>出现系部各</w:t>
      </w:r>
      <w:proofErr w:type="gramEnd"/>
      <w:r w:rsidR="009C51C3">
        <w:rPr>
          <w:rFonts w:hint="eastAsia"/>
        </w:rPr>
        <w:t>年级参评情况，继续</w:t>
      </w:r>
      <w:proofErr w:type="gramStart"/>
      <w:r w:rsidR="009C51C3">
        <w:rPr>
          <w:rFonts w:hint="eastAsia"/>
        </w:rPr>
        <w:t>点击</w:t>
      </w:r>
      <w:r w:rsidR="009C51C3" w:rsidRPr="009C51C3">
        <w:rPr>
          <w:rFonts w:hint="eastAsia"/>
        </w:rPr>
        <w:t>后面</w:t>
      </w:r>
      <w:proofErr w:type="gramEnd"/>
      <w:r w:rsidR="009C51C3" w:rsidRPr="009C51C3">
        <w:rPr>
          <w:noProof/>
        </w:rPr>
        <w:drawing>
          <wp:inline distT="0" distB="0" distL="0" distR="0">
            <wp:extent cx="156950" cy="156950"/>
            <wp:effectExtent l="0" t="0" r="0" b="0"/>
            <wp:docPr id="13"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89" cy="156789"/>
                    </a:xfrm>
                    <a:prstGeom prst="rect">
                      <a:avLst/>
                    </a:prstGeom>
                    <a:noFill/>
                    <a:ln>
                      <a:noFill/>
                    </a:ln>
                  </pic:spPr>
                </pic:pic>
              </a:graphicData>
            </a:graphic>
          </wp:inline>
        </w:drawing>
      </w:r>
      <w:r w:rsidR="009C51C3" w:rsidRPr="009C51C3">
        <w:rPr>
          <w:rFonts w:hint="eastAsia"/>
        </w:rPr>
        <w:t>图标，系统弹出</w:t>
      </w:r>
      <w:r w:rsidR="009C51C3">
        <w:rPr>
          <w:rFonts w:hint="eastAsia"/>
        </w:rPr>
        <w:t>该年级各</w:t>
      </w:r>
      <w:r w:rsidR="009C51C3" w:rsidRPr="009C51C3">
        <w:rPr>
          <w:rFonts w:hint="eastAsia"/>
        </w:rPr>
        <w:t>班级的评教情况</w:t>
      </w:r>
      <w:r w:rsidR="009C51C3">
        <w:rPr>
          <w:rFonts w:hint="eastAsia"/>
        </w:rPr>
        <w:t>，</w:t>
      </w:r>
      <w:r w:rsidR="009C51C3" w:rsidRPr="009C51C3">
        <w:rPr>
          <w:rFonts w:hint="eastAsia"/>
        </w:rPr>
        <w:t>如果您想查看某一班级的具体情况，请点击该</w:t>
      </w:r>
      <w:proofErr w:type="gramStart"/>
      <w:r w:rsidR="009C51C3" w:rsidRPr="009C51C3">
        <w:rPr>
          <w:rFonts w:hint="eastAsia"/>
        </w:rPr>
        <w:t>班级后面</w:t>
      </w:r>
      <w:proofErr w:type="gramEnd"/>
      <w:r w:rsidR="009C51C3" w:rsidRPr="009C51C3">
        <w:rPr>
          <w:noProof/>
        </w:rPr>
        <w:drawing>
          <wp:inline distT="0" distB="0" distL="0" distR="0">
            <wp:extent cx="156950" cy="156950"/>
            <wp:effectExtent l="0" t="0" r="0" b="0"/>
            <wp:docPr id="16"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89" cy="156789"/>
                    </a:xfrm>
                    <a:prstGeom prst="rect">
                      <a:avLst/>
                    </a:prstGeom>
                    <a:noFill/>
                    <a:ln>
                      <a:noFill/>
                    </a:ln>
                  </pic:spPr>
                </pic:pic>
              </a:graphicData>
            </a:graphic>
          </wp:inline>
        </w:drawing>
      </w:r>
      <w:r w:rsidR="009C51C3" w:rsidRPr="009C51C3">
        <w:rPr>
          <w:rFonts w:hint="eastAsia"/>
        </w:rPr>
        <w:t>图标，系统弹出该班级的评教情况</w:t>
      </w:r>
      <w:r w:rsidR="009C51C3">
        <w:rPr>
          <w:rFonts w:hint="eastAsia"/>
        </w:rPr>
        <w:t>，</w:t>
      </w:r>
      <w:r w:rsidR="009C51C3" w:rsidRPr="009C51C3">
        <w:rPr>
          <w:rFonts w:hint="eastAsia"/>
        </w:rPr>
        <w:t>左侧是课程列表，选中某门课程，可以查看该门课程的具体评教情况，系统在该页面右侧查询出该课程未参评同学和已参评同学的名单列表。</w:t>
      </w:r>
      <w:r>
        <w:rPr>
          <w:rFonts w:hint="eastAsia"/>
        </w:rPr>
        <w:t>系统运行界面如图</w:t>
      </w:r>
      <w:r w:rsidR="008F37E7">
        <w:rPr>
          <w:rFonts w:hint="eastAsia"/>
        </w:rPr>
        <w:t>8</w:t>
      </w:r>
      <w:r>
        <w:rPr>
          <w:rFonts w:hint="eastAsia"/>
        </w:rPr>
        <w:t>所示。</w:t>
      </w:r>
    </w:p>
    <w:p w:rsidR="002F3EB5" w:rsidRDefault="00420F7B" w:rsidP="00BE0F16">
      <w:pPr>
        <w:jc w:val="center"/>
      </w:pPr>
      <w:r>
        <w:rPr>
          <w:noProof/>
        </w:rPr>
        <w:drawing>
          <wp:inline distT="0" distB="0" distL="0" distR="0">
            <wp:extent cx="5137150" cy="3097270"/>
            <wp:effectExtent l="1905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b="3533"/>
                    <a:stretch/>
                  </pic:blipFill>
                  <pic:spPr bwMode="auto">
                    <a:xfrm>
                      <a:off x="0" y="0"/>
                      <a:ext cx="5138624" cy="309815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B05E6" w:rsidRDefault="006B05E6" w:rsidP="00BE0F16">
      <w:pPr>
        <w:jc w:val="center"/>
      </w:pPr>
    </w:p>
    <w:p w:rsidR="00CE329D" w:rsidRDefault="00BE0F16" w:rsidP="00BE0F16">
      <w:pPr>
        <w:jc w:val="center"/>
      </w:pPr>
      <w:r>
        <w:rPr>
          <w:rFonts w:hint="eastAsia"/>
        </w:rPr>
        <w:t>图</w:t>
      </w:r>
      <w:r w:rsidR="008F37E7">
        <w:rPr>
          <w:rFonts w:hint="eastAsia"/>
        </w:rPr>
        <w:t>8</w:t>
      </w:r>
      <w:r w:rsidR="009C304A">
        <w:rPr>
          <w:rFonts w:hint="eastAsia"/>
        </w:rPr>
        <w:t>系</w:t>
      </w:r>
      <w:r>
        <w:rPr>
          <w:rFonts w:hint="eastAsia"/>
        </w:rPr>
        <w:t>级参评率</w:t>
      </w: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BE0F16" w:rsidRDefault="009C304A" w:rsidP="00B867FA">
      <w:pPr>
        <w:pStyle w:val="a4"/>
        <w:numPr>
          <w:ilvl w:val="0"/>
          <w:numId w:val="5"/>
        </w:numPr>
        <w:spacing w:line="360" w:lineRule="auto"/>
        <w:ind w:firstLineChars="0"/>
      </w:pPr>
      <w:r>
        <w:rPr>
          <w:rFonts w:hint="eastAsia"/>
        </w:rPr>
        <w:t>系</w:t>
      </w:r>
      <w:r w:rsidR="00BE0F16">
        <w:rPr>
          <w:rFonts w:hint="eastAsia"/>
        </w:rPr>
        <w:t>课程参评率</w:t>
      </w:r>
    </w:p>
    <w:p w:rsidR="00BE0F16" w:rsidRDefault="00BE0F16" w:rsidP="006B05E6">
      <w:pPr>
        <w:spacing w:line="360" w:lineRule="auto"/>
        <w:ind w:firstLineChars="150" w:firstLine="315"/>
      </w:pPr>
      <w:r>
        <w:rPr>
          <w:rFonts w:hint="eastAsia"/>
        </w:rPr>
        <w:t>查询本</w:t>
      </w:r>
      <w:r w:rsidR="009C304A">
        <w:rPr>
          <w:rFonts w:hint="eastAsia"/>
        </w:rPr>
        <w:t>系</w:t>
      </w:r>
      <w:r>
        <w:rPr>
          <w:rFonts w:hint="eastAsia"/>
        </w:rPr>
        <w:t>各门课程的参评率情况。如图</w:t>
      </w:r>
      <w:r w:rsidR="008F37E7">
        <w:rPr>
          <w:rFonts w:hint="eastAsia"/>
        </w:rPr>
        <w:t>9</w:t>
      </w:r>
      <w:r>
        <w:rPr>
          <w:rFonts w:hint="eastAsia"/>
        </w:rPr>
        <w:t>所示。</w:t>
      </w:r>
    </w:p>
    <w:p w:rsidR="00CE329D" w:rsidRDefault="00420F7B" w:rsidP="00BE0F16">
      <w:pPr>
        <w:jc w:val="center"/>
      </w:pPr>
      <w:r>
        <w:rPr>
          <w:noProof/>
        </w:rPr>
        <w:drawing>
          <wp:inline distT="0" distB="0" distL="0" distR="0">
            <wp:extent cx="4464050" cy="2691447"/>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b="3533"/>
                    <a:stretch/>
                  </pic:blipFill>
                  <pic:spPr bwMode="auto">
                    <a:xfrm>
                      <a:off x="0" y="0"/>
                      <a:ext cx="4465331" cy="269221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0F16" w:rsidRDefault="00BE0F16" w:rsidP="00BE0F16">
      <w:pPr>
        <w:jc w:val="center"/>
      </w:pPr>
      <w:r>
        <w:rPr>
          <w:rFonts w:hint="eastAsia"/>
        </w:rPr>
        <w:t>图</w:t>
      </w:r>
      <w:r w:rsidR="008F37E7">
        <w:rPr>
          <w:rFonts w:hint="eastAsia"/>
        </w:rPr>
        <w:t>9</w:t>
      </w:r>
      <w:r>
        <w:rPr>
          <w:rFonts w:hint="eastAsia"/>
        </w:rPr>
        <w:t>学院课程参评率</w:t>
      </w:r>
    </w:p>
    <w:p w:rsidR="00EE0A6E" w:rsidRDefault="00EE0A6E" w:rsidP="00EE0A6E">
      <w:r>
        <w:rPr>
          <w:rFonts w:hint="eastAsia"/>
        </w:rPr>
        <w:t>“外系课程参评率”、“综评系级参评率”操作流程可参照“系课程参评率”进行查询；</w:t>
      </w:r>
    </w:p>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6B05E6" w:rsidRDefault="006B05E6" w:rsidP="00EE0A6E"/>
    <w:p w:rsidR="009D0A3B" w:rsidRPr="00633434" w:rsidRDefault="004F4B4A" w:rsidP="00182E6A">
      <w:pPr>
        <w:pStyle w:val="a4"/>
        <w:numPr>
          <w:ilvl w:val="0"/>
          <w:numId w:val="13"/>
        </w:numPr>
        <w:spacing w:beforeLines="50" w:afterLines="50"/>
        <w:ind w:firstLineChars="0"/>
        <w:rPr>
          <w:b/>
          <w:sz w:val="28"/>
          <w:szCs w:val="28"/>
        </w:rPr>
      </w:pPr>
      <w:r>
        <w:rPr>
          <w:rFonts w:hint="eastAsia"/>
          <w:b/>
          <w:sz w:val="28"/>
          <w:szCs w:val="28"/>
        </w:rPr>
        <w:t>评估结果</w:t>
      </w:r>
      <w:r w:rsidR="009D0A3B">
        <w:rPr>
          <w:rFonts w:hint="eastAsia"/>
          <w:b/>
          <w:sz w:val="28"/>
          <w:szCs w:val="28"/>
        </w:rPr>
        <w:t>查询</w:t>
      </w:r>
    </w:p>
    <w:p w:rsidR="009D0A3B" w:rsidRDefault="000A30F2" w:rsidP="000A30F2">
      <w:pPr>
        <w:pStyle w:val="a4"/>
        <w:spacing w:line="360" w:lineRule="auto"/>
        <w:ind w:left="425" w:firstLineChars="0" w:firstLine="0"/>
      </w:pPr>
      <w:r>
        <w:rPr>
          <w:rFonts w:hint="eastAsia"/>
        </w:rPr>
        <w:t>（</w:t>
      </w:r>
      <w:r>
        <w:rPr>
          <w:rFonts w:hint="eastAsia"/>
        </w:rPr>
        <w:t>1</w:t>
      </w:r>
      <w:r>
        <w:rPr>
          <w:rFonts w:hint="eastAsia"/>
        </w:rPr>
        <w:t>）</w:t>
      </w:r>
      <w:r w:rsidR="009D0A3B">
        <w:rPr>
          <w:rFonts w:hint="eastAsia"/>
        </w:rPr>
        <w:t>迟到早退系查询</w:t>
      </w:r>
      <w:bookmarkStart w:id="0" w:name="_GoBack"/>
      <w:bookmarkEnd w:id="0"/>
    </w:p>
    <w:p w:rsidR="00BE0F16" w:rsidRDefault="009D0A3B" w:rsidP="009D0A3B">
      <w:pPr>
        <w:ind w:firstLine="420"/>
      </w:pPr>
      <w:r>
        <w:rPr>
          <w:rFonts w:hint="eastAsia"/>
        </w:rPr>
        <w:t>可以查询学生在评教过程中反应教师上课有迟到早退现象的情况。如图</w:t>
      </w:r>
      <w:r w:rsidR="008F37E7">
        <w:rPr>
          <w:rFonts w:hint="eastAsia"/>
        </w:rPr>
        <w:t>10</w:t>
      </w:r>
      <w:r>
        <w:rPr>
          <w:rFonts w:hint="eastAsia"/>
        </w:rPr>
        <w:t>所示。</w:t>
      </w:r>
    </w:p>
    <w:p w:rsidR="005554D9" w:rsidRDefault="005554D9" w:rsidP="00BE0F16">
      <w:pPr>
        <w:jc w:val="center"/>
      </w:pPr>
      <w:r>
        <w:rPr>
          <w:noProof/>
        </w:rPr>
        <w:drawing>
          <wp:inline distT="0" distB="0" distL="0" distR="0">
            <wp:extent cx="5119735" cy="3099942"/>
            <wp:effectExtent l="0" t="0" r="508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b="3121"/>
                    <a:stretch/>
                  </pic:blipFill>
                  <pic:spPr bwMode="auto">
                    <a:xfrm>
                      <a:off x="0" y="0"/>
                      <a:ext cx="5119687" cy="30999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0A3B" w:rsidRDefault="009D0A3B" w:rsidP="00BE0F16">
      <w:pPr>
        <w:jc w:val="center"/>
      </w:pPr>
      <w:r>
        <w:rPr>
          <w:rFonts w:hint="eastAsia"/>
        </w:rPr>
        <w:t>图</w:t>
      </w:r>
      <w:r w:rsidR="008F37E7">
        <w:rPr>
          <w:rFonts w:hint="eastAsia"/>
        </w:rPr>
        <w:t>10</w:t>
      </w:r>
      <w:r>
        <w:rPr>
          <w:rFonts w:hint="eastAsia"/>
        </w:rPr>
        <w:t>迟到早退系查询</w:t>
      </w:r>
    </w:p>
    <w:p w:rsidR="009D0A3B" w:rsidRDefault="009D0A3B" w:rsidP="00BE0F16">
      <w:pPr>
        <w:jc w:val="center"/>
      </w:pPr>
    </w:p>
    <w:p w:rsidR="009D0A3B" w:rsidRDefault="000A30F2" w:rsidP="009C6F94">
      <w:pPr>
        <w:pStyle w:val="a4"/>
        <w:spacing w:line="360" w:lineRule="auto"/>
        <w:ind w:left="425" w:firstLineChars="0" w:firstLine="0"/>
      </w:pPr>
      <w:r>
        <w:rPr>
          <w:rFonts w:hint="eastAsia"/>
        </w:rPr>
        <w:t>（</w:t>
      </w:r>
      <w:r>
        <w:rPr>
          <w:rFonts w:hint="eastAsia"/>
        </w:rPr>
        <w:t>2</w:t>
      </w:r>
      <w:r>
        <w:rPr>
          <w:rFonts w:hint="eastAsia"/>
        </w:rPr>
        <w:t>）</w:t>
      </w:r>
      <w:proofErr w:type="gramStart"/>
      <w:r w:rsidR="009D0A3B">
        <w:rPr>
          <w:rFonts w:hint="eastAsia"/>
        </w:rPr>
        <w:t>教师评学系</w:t>
      </w:r>
      <w:proofErr w:type="gramEnd"/>
      <w:r w:rsidR="009D0A3B">
        <w:rPr>
          <w:rFonts w:hint="eastAsia"/>
        </w:rPr>
        <w:t>查询</w:t>
      </w:r>
    </w:p>
    <w:p w:rsidR="009D0A3B" w:rsidRDefault="009D0A3B" w:rsidP="009C6F94">
      <w:pPr>
        <w:spacing w:line="360" w:lineRule="auto"/>
        <w:ind w:firstLine="420"/>
      </w:pPr>
      <w:r>
        <w:rPr>
          <w:rFonts w:hint="eastAsia"/>
        </w:rPr>
        <w:t>本功能可以查询</w:t>
      </w:r>
      <w:r w:rsidR="006B05E6">
        <w:rPr>
          <w:rFonts w:hint="eastAsia"/>
        </w:rPr>
        <w:t>本系</w:t>
      </w:r>
      <w:proofErr w:type="gramStart"/>
      <w:r w:rsidR="006B05E6">
        <w:rPr>
          <w:rFonts w:hint="eastAsia"/>
        </w:rPr>
        <w:t>部教师的评学</w:t>
      </w:r>
      <w:proofErr w:type="gramEnd"/>
      <w:r w:rsidR="006B05E6">
        <w:rPr>
          <w:rFonts w:hint="eastAsia"/>
        </w:rPr>
        <w:t>情况、各指标的打分统计情况及教师评语，</w:t>
      </w:r>
      <w:r>
        <w:rPr>
          <w:rFonts w:hint="eastAsia"/>
        </w:rPr>
        <w:t>如图</w:t>
      </w:r>
      <w:r w:rsidR="000167A5">
        <w:rPr>
          <w:rFonts w:hint="eastAsia"/>
        </w:rPr>
        <w:t>1</w:t>
      </w:r>
      <w:r w:rsidR="008F37E7">
        <w:rPr>
          <w:rFonts w:hint="eastAsia"/>
        </w:rPr>
        <w:t>1</w:t>
      </w:r>
      <w:r>
        <w:rPr>
          <w:rFonts w:hint="eastAsia"/>
        </w:rPr>
        <w:t>所示。</w:t>
      </w:r>
    </w:p>
    <w:p w:rsidR="009D0A3B" w:rsidRDefault="006B05E6" w:rsidP="00BE0F16">
      <w:pPr>
        <w:jc w:val="center"/>
      </w:pPr>
      <w:r>
        <w:rPr>
          <w:noProof/>
        </w:rPr>
        <w:drawing>
          <wp:inline distT="0" distB="0" distL="0" distR="0">
            <wp:extent cx="5278120" cy="2360543"/>
            <wp:effectExtent l="19050" t="0" r="0" b="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120" cy="2360543"/>
                    </a:xfrm>
                    <a:prstGeom prst="rect">
                      <a:avLst/>
                    </a:prstGeom>
                    <a:noFill/>
                    <a:ln w="9525">
                      <a:noFill/>
                      <a:miter lim="800000"/>
                      <a:headEnd/>
                      <a:tailEnd/>
                    </a:ln>
                  </pic:spPr>
                </pic:pic>
              </a:graphicData>
            </a:graphic>
          </wp:inline>
        </w:drawing>
      </w:r>
    </w:p>
    <w:p w:rsidR="009D0A3B" w:rsidRDefault="009D0A3B" w:rsidP="009D0A3B">
      <w:pPr>
        <w:jc w:val="center"/>
      </w:pPr>
      <w:r>
        <w:rPr>
          <w:rFonts w:hint="eastAsia"/>
        </w:rPr>
        <w:t>图</w:t>
      </w:r>
      <w:r w:rsidR="000167A5">
        <w:rPr>
          <w:rFonts w:hint="eastAsia"/>
        </w:rPr>
        <w:t>1</w:t>
      </w:r>
      <w:r w:rsidR="008F37E7">
        <w:rPr>
          <w:rFonts w:hint="eastAsia"/>
        </w:rPr>
        <w:t>1</w:t>
      </w:r>
      <w:proofErr w:type="gramStart"/>
      <w:r>
        <w:rPr>
          <w:rFonts w:hint="eastAsia"/>
        </w:rPr>
        <w:t>教师评学系</w:t>
      </w:r>
      <w:proofErr w:type="gramEnd"/>
      <w:r>
        <w:rPr>
          <w:rFonts w:hint="eastAsia"/>
        </w:rPr>
        <w:t>查询</w:t>
      </w:r>
    </w:p>
    <w:p w:rsidR="006B05E6" w:rsidRDefault="006B05E6" w:rsidP="009D0A3B">
      <w:pPr>
        <w:jc w:val="center"/>
      </w:pPr>
    </w:p>
    <w:p w:rsidR="006B05E6" w:rsidRDefault="006B05E6" w:rsidP="009D0A3B">
      <w:pPr>
        <w:jc w:val="center"/>
      </w:pPr>
    </w:p>
    <w:p w:rsidR="006B05E6" w:rsidRDefault="006B05E6" w:rsidP="009D0A3B">
      <w:pPr>
        <w:jc w:val="center"/>
      </w:pPr>
    </w:p>
    <w:p w:rsidR="006B05E6" w:rsidRDefault="006B05E6" w:rsidP="009D0A3B">
      <w:pPr>
        <w:jc w:val="center"/>
      </w:pPr>
    </w:p>
    <w:p w:rsidR="006B05E6" w:rsidRDefault="006B05E6" w:rsidP="009D0A3B">
      <w:pPr>
        <w:jc w:val="center"/>
      </w:pPr>
    </w:p>
    <w:p w:rsidR="009B422F" w:rsidRDefault="000A30F2" w:rsidP="000A30F2">
      <w:pPr>
        <w:pStyle w:val="a4"/>
        <w:ind w:left="425" w:firstLineChars="0" w:firstLine="0"/>
      </w:pPr>
      <w:r>
        <w:rPr>
          <w:rFonts w:hint="eastAsia"/>
        </w:rPr>
        <w:t>（</w:t>
      </w:r>
      <w:r>
        <w:rPr>
          <w:rFonts w:hint="eastAsia"/>
        </w:rPr>
        <w:t>3</w:t>
      </w:r>
      <w:r>
        <w:rPr>
          <w:rFonts w:hint="eastAsia"/>
        </w:rPr>
        <w:t>）</w:t>
      </w:r>
      <w:r w:rsidR="006B05E6">
        <w:rPr>
          <w:rFonts w:hint="eastAsia"/>
        </w:rPr>
        <w:t>评估</w:t>
      </w:r>
      <w:r w:rsidR="009B422F">
        <w:rPr>
          <w:rFonts w:hint="eastAsia"/>
        </w:rPr>
        <w:t>结果系查询</w:t>
      </w:r>
    </w:p>
    <w:p w:rsidR="009B422F" w:rsidRDefault="009B422F" w:rsidP="00B97219">
      <w:pPr>
        <w:pStyle w:val="a4"/>
        <w:spacing w:line="360" w:lineRule="auto"/>
        <w:ind w:leftChars="202" w:left="424"/>
        <w:rPr>
          <w:szCs w:val="21"/>
        </w:rPr>
      </w:pPr>
      <w:r>
        <w:rPr>
          <w:rFonts w:hint="eastAsia"/>
        </w:rPr>
        <w:t>本功能可以查询并导出本系所有教师的网评结果</w:t>
      </w:r>
      <w:r w:rsidR="006B05E6">
        <w:rPr>
          <w:rFonts w:hint="eastAsia"/>
        </w:rPr>
        <w:t>、综合评估、新上课、上新课评估结果</w:t>
      </w:r>
      <w:r>
        <w:rPr>
          <w:rFonts w:hint="eastAsia"/>
        </w:rPr>
        <w:t>，</w:t>
      </w:r>
      <w:r w:rsidRPr="009B422F">
        <w:rPr>
          <w:rFonts w:hint="eastAsia"/>
          <w:szCs w:val="21"/>
        </w:rPr>
        <w:t>进入查询页面，首先选择学年、学期，</w:t>
      </w:r>
      <w:r w:rsidR="00B97219">
        <w:rPr>
          <w:rFonts w:hint="eastAsia"/>
          <w:szCs w:val="21"/>
        </w:rPr>
        <w:t>查询类别</w:t>
      </w:r>
      <w:r w:rsidRPr="009B422F">
        <w:rPr>
          <w:rFonts w:hint="eastAsia"/>
          <w:szCs w:val="21"/>
        </w:rPr>
        <w:t>，点击“查询”按钮，如图</w:t>
      </w:r>
      <w:r w:rsidRPr="009B422F">
        <w:rPr>
          <w:rFonts w:hint="eastAsia"/>
          <w:szCs w:val="21"/>
        </w:rPr>
        <w:t>12</w:t>
      </w:r>
      <w:r w:rsidRPr="009B422F">
        <w:rPr>
          <w:rFonts w:hint="eastAsia"/>
          <w:szCs w:val="21"/>
        </w:rPr>
        <w:t>所示：</w:t>
      </w:r>
    </w:p>
    <w:p w:rsidR="00597C86" w:rsidRDefault="00597C86" w:rsidP="00597C86">
      <w:pPr>
        <w:pStyle w:val="a4"/>
        <w:ind w:leftChars="202" w:left="424" w:firstLine="480"/>
        <w:rPr>
          <w:sz w:val="24"/>
          <w:szCs w:val="24"/>
        </w:rPr>
      </w:pPr>
    </w:p>
    <w:p w:rsidR="009B422F" w:rsidRDefault="006B05E6" w:rsidP="009B422F">
      <w:pPr>
        <w:pStyle w:val="a4"/>
        <w:ind w:left="425" w:firstLineChars="0" w:firstLine="0"/>
      </w:pPr>
      <w:r>
        <w:rPr>
          <w:noProof/>
        </w:rPr>
        <w:drawing>
          <wp:inline distT="0" distB="0" distL="0" distR="0">
            <wp:extent cx="5276850" cy="2133600"/>
            <wp:effectExtent l="19050" t="0" r="0"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8120" cy="2134114"/>
                    </a:xfrm>
                    <a:prstGeom prst="rect">
                      <a:avLst/>
                    </a:prstGeom>
                    <a:noFill/>
                    <a:ln w="9525">
                      <a:noFill/>
                      <a:miter lim="800000"/>
                      <a:headEnd/>
                      <a:tailEnd/>
                    </a:ln>
                  </pic:spPr>
                </pic:pic>
              </a:graphicData>
            </a:graphic>
          </wp:inline>
        </w:drawing>
      </w:r>
    </w:p>
    <w:p w:rsidR="008429D1" w:rsidRDefault="00597C86" w:rsidP="008429D1">
      <w:pPr>
        <w:pStyle w:val="a4"/>
        <w:ind w:left="425" w:firstLineChars="0" w:firstLine="0"/>
      </w:pPr>
      <w:r>
        <w:rPr>
          <w:rFonts w:hint="eastAsia"/>
        </w:rPr>
        <w:t xml:space="preserve">                        </w:t>
      </w:r>
      <w:r>
        <w:rPr>
          <w:rFonts w:hint="eastAsia"/>
        </w:rPr>
        <w:t>图</w:t>
      </w:r>
      <w:r>
        <w:rPr>
          <w:rFonts w:hint="eastAsia"/>
        </w:rPr>
        <w:t xml:space="preserve">12 </w:t>
      </w:r>
      <w:r>
        <w:rPr>
          <w:rFonts w:hint="eastAsia"/>
        </w:rPr>
        <w:t>评估结果系查询</w:t>
      </w:r>
    </w:p>
    <w:p w:rsidR="008E15AC" w:rsidRDefault="00110298" w:rsidP="00B97219">
      <w:pPr>
        <w:pStyle w:val="a4"/>
        <w:spacing w:line="360" w:lineRule="auto"/>
        <w:ind w:leftChars="202" w:left="424"/>
      </w:pPr>
      <w:r>
        <w:rPr>
          <w:rFonts w:hint="eastAsia"/>
        </w:rPr>
        <w:t>点击右边的“详细”按钮，</w:t>
      </w:r>
      <w:r w:rsidR="000A0C9E">
        <w:rPr>
          <w:rFonts w:hint="eastAsia"/>
        </w:rPr>
        <w:t>即可弹出该老师相应的课程成绩，点击每门课程的“意见”，可查看到学生、督导、辅导员的意见、建议；</w:t>
      </w:r>
    </w:p>
    <w:p w:rsidR="000A0C9E" w:rsidRDefault="000A0C9E" w:rsidP="008429D1">
      <w:pPr>
        <w:pStyle w:val="a4"/>
        <w:ind w:left="425" w:firstLineChars="0" w:firstLine="0"/>
      </w:pPr>
      <w:r>
        <w:rPr>
          <w:noProof/>
        </w:rPr>
        <w:lastRenderedPageBreak/>
        <w:drawing>
          <wp:inline distT="0" distB="0" distL="0" distR="0">
            <wp:extent cx="4794250" cy="4151503"/>
            <wp:effectExtent l="19050" t="0" r="6350" b="0"/>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795589" cy="4152663"/>
                    </a:xfrm>
                    <a:prstGeom prst="rect">
                      <a:avLst/>
                    </a:prstGeom>
                    <a:noFill/>
                    <a:ln w="9525">
                      <a:noFill/>
                      <a:miter lim="800000"/>
                      <a:headEnd/>
                      <a:tailEnd/>
                    </a:ln>
                  </pic:spPr>
                </pic:pic>
              </a:graphicData>
            </a:graphic>
          </wp:inline>
        </w:drawing>
      </w:r>
    </w:p>
    <w:p w:rsidR="00246F8B" w:rsidRDefault="000A0C9E" w:rsidP="00B97219">
      <w:pPr>
        <w:jc w:val="center"/>
      </w:pPr>
      <w:r>
        <w:rPr>
          <w:rFonts w:hint="eastAsia"/>
        </w:rPr>
        <w:t>图</w:t>
      </w:r>
      <w:r>
        <w:rPr>
          <w:rFonts w:hint="eastAsia"/>
        </w:rPr>
        <w:t>13</w:t>
      </w:r>
      <w:r>
        <w:rPr>
          <w:rFonts w:hint="eastAsia"/>
        </w:rPr>
        <w:t>课程详细情况查询</w:t>
      </w:r>
    </w:p>
    <w:p w:rsidR="009C6F94" w:rsidRDefault="009C6F94" w:rsidP="009C6F94">
      <w:pPr>
        <w:spacing w:line="360" w:lineRule="auto"/>
      </w:pPr>
      <w:r>
        <w:rPr>
          <w:rFonts w:hint="eastAsia"/>
        </w:rPr>
        <w:t>4</w:t>
      </w:r>
      <w:r>
        <w:rPr>
          <w:rFonts w:hint="eastAsia"/>
        </w:rPr>
        <w:t>）课程评估</w:t>
      </w:r>
      <w:proofErr w:type="gramStart"/>
      <w:r>
        <w:rPr>
          <w:rFonts w:hint="eastAsia"/>
        </w:rPr>
        <w:t>情况系部查询</w:t>
      </w:r>
      <w:proofErr w:type="gramEnd"/>
    </w:p>
    <w:p w:rsidR="009C6F94" w:rsidRDefault="009C6F94" w:rsidP="009C6F94">
      <w:pPr>
        <w:pStyle w:val="a4"/>
        <w:spacing w:line="360" w:lineRule="auto"/>
        <w:ind w:leftChars="202" w:left="424"/>
        <w:rPr>
          <w:szCs w:val="21"/>
        </w:rPr>
      </w:pPr>
      <w:r>
        <w:rPr>
          <w:rFonts w:hint="eastAsia"/>
        </w:rPr>
        <w:t>本功能主要用于在教学过程中随时查看督导专家的听课打分情况</w:t>
      </w:r>
      <w:r w:rsidRPr="009B422F">
        <w:rPr>
          <w:rFonts w:hint="eastAsia"/>
          <w:szCs w:val="21"/>
        </w:rPr>
        <w:t>，</w:t>
      </w:r>
      <w:r>
        <w:rPr>
          <w:rFonts w:hint="eastAsia"/>
          <w:szCs w:val="21"/>
        </w:rPr>
        <w:t>以便及时提醒和通知相应的专家进行听课；</w:t>
      </w:r>
      <w:r w:rsidRPr="009B422F">
        <w:rPr>
          <w:rFonts w:hint="eastAsia"/>
          <w:szCs w:val="21"/>
        </w:rPr>
        <w:t>如图</w:t>
      </w:r>
      <w:r>
        <w:rPr>
          <w:rFonts w:hint="eastAsia"/>
          <w:szCs w:val="21"/>
        </w:rPr>
        <w:t>14</w:t>
      </w:r>
      <w:r w:rsidRPr="009B422F">
        <w:rPr>
          <w:rFonts w:hint="eastAsia"/>
          <w:szCs w:val="21"/>
        </w:rPr>
        <w:t>所示：</w:t>
      </w:r>
    </w:p>
    <w:p w:rsidR="009C6F94" w:rsidRPr="00246F8B" w:rsidRDefault="009C6F94" w:rsidP="009C6F94">
      <w:pPr>
        <w:pStyle w:val="a4"/>
        <w:spacing w:line="360" w:lineRule="auto"/>
        <w:ind w:leftChars="202" w:left="424" w:firstLine="480"/>
        <w:rPr>
          <w:sz w:val="24"/>
          <w:szCs w:val="24"/>
        </w:rPr>
      </w:pPr>
      <w:r>
        <w:rPr>
          <w:noProof/>
          <w:sz w:val="24"/>
          <w:szCs w:val="24"/>
        </w:rPr>
        <w:drawing>
          <wp:inline distT="0" distB="0" distL="0" distR="0">
            <wp:extent cx="5278120" cy="2553420"/>
            <wp:effectExtent l="19050" t="0" r="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278120" cy="2553420"/>
                    </a:xfrm>
                    <a:prstGeom prst="rect">
                      <a:avLst/>
                    </a:prstGeom>
                    <a:noFill/>
                    <a:ln w="9525">
                      <a:noFill/>
                      <a:miter lim="800000"/>
                      <a:headEnd/>
                      <a:tailEnd/>
                    </a:ln>
                  </pic:spPr>
                </pic:pic>
              </a:graphicData>
            </a:graphic>
          </wp:inline>
        </w:drawing>
      </w:r>
    </w:p>
    <w:p w:rsidR="009C6F94" w:rsidRDefault="009C6F94" w:rsidP="009C6F94">
      <w:pPr>
        <w:pStyle w:val="a4"/>
        <w:spacing w:line="360" w:lineRule="auto"/>
        <w:ind w:left="425" w:firstLineChars="0" w:firstLine="0"/>
      </w:pPr>
      <w:r>
        <w:rPr>
          <w:rFonts w:hint="eastAsia"/>
        </w:rPr>
        <w:t xml:space="preserve">                           </w:t>
      </w:r>
      <w:r>
        <w:rPr>
          <w:rFonts w:hint="eastAsia"/>
        </w:rPr>
        <w:t>图</w:t>
      </w:r>
      <w:r>
        <w:rPr>
          <w:rFonts w:hint="eastAsia"/>
        </w:rPr>
        <w:t>14</w:t>
      </w:r>
      <w:r>
        <w:rPr>
          <w:rFonts w:hint="eastAsia"/>
        </w:rPr>
        <w:t>课程评估</w:t>
      </w:r>
      <w:proofErr w:type="gramStart"/>
      <w:r>
        <w:rPr>
          <w:rFonts w:hint="eastAsia"/>
        </w:rPr>
        <w:t>情况系部查询</w:t>
      </w:r>
      <w:proofErr w:type="gramEnd"/>
    </w:p>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Pr="009C6F94" w:rsidRDefault="009C6F94" w:rsidP="009C6F94"/>
    <w:p w:rsidR="006471E4" w:rsidRDefault="006471E4" w:rsidP="006471E4">
      <w:pPr>
        <w:pStyle w:val="3"/>
      </w:pPr>
      <w:r>
        <w:rPr>
          <w:rFonts w:hint="eastAsia"/>
        </w:rPr>
        <w:t>二、辅导员</w:t>
      </w:r>
    </w:p>
    <w:p w:rsidR="006471E4" w:rsidRPr="000009AC" w:rsidRDefault="006471E4" w:rsidP="00182E6A">
      <w:pPr>
        <w:pStyle w:val="a4"/>
        <w:spacing w:beforeLines="50" w:afterLines="50"/>
        <w:ind w:left="425" w:firstLineChars="0" w:firstLine="0"/>
        <w:rPr>
          <w:b/>
          <w:sz w:val="28"/>
          <w:szCs w:val="28"/>
        </w:rPr>
      </w:pPr>
      <w:r>
        <w:rPr>
          <w:rFonts w:hint="eastAsia"/>
          <w:b/>
          <w:sz w:val="28"/>
          <w:szCs w:val="28"/>
        </w:rPr>
        <w:t>1</w:t>
      </w:r>
      <w:r>
        <w:rPr>
          <w:rFonts w:hint="eastAsia"/>
          <w:b/>
          <w:sz w:val="28"/>
          <w:szCs w:val="28"/>
        </w:rPr>
        <w:t>、</w:t>
      </w:r>
      <w:r w:rsidRPr="000009AC">
        <w:rPr>
          <w:rFonts w:hint="eastAsia"/>
          <w:b/>
          <w:sz w:val="28"/>
          <w:szCs w:val="28"/>
        </w:rPr>
        <w:t>系统登录</w:t>
      </w:r>
    </w:p>
    <w:p w:rsidR="006471E4" w:rsidRPr="006471E4" w:rsidRDefault="006471E4" w:rsidP="006471E4">
      <w:pPr>
        <w:spacing w:line="360" w:lineRule="auto"/>
        <w:ind w:firstLine="420"/>
        <w:rPr>
          <w:szCs w:val="21"/>
        </w:rPr>
      </w:pPr>
      <w:r w:rsidRPr="006471E4">
        <w:rPr>
          <w:rFonts w:hint="eastAsia"/>
          <w:szCs w:val="21"/>
        </w:rPr>
        <w:t>可以采用两种方式登录系统：</w:t>
      </w:r>
    </w:p>
    <w:p w:rsidR="006471E4" w:rsidRPr="006471E4" w:rsidRDefault="006471E4" w:rsidP="006471E4">
      <w:pPr>
        <w:pStyle w:val="a4"/>
        <w:numPr>
          <w:ilvl w:val="0"/>
          <w:numId w:val="2"/>
        </w:numPr>
        <w:spacing w:line="360" w:lineRule="auto"/>
        <w:ind w:left="840" w:firstLineChars="0"/>
        <w:rPr>
          <w:szCs w:val="21"/>
        </w:rPr>
      </w:pPr>
      <w:r w:rsidRPr="006471E4">
        <w:rPr>
          <w:rFonts w:hint="eastAsia"/>
          <w:szCs w:val="21"/>
        </w:rPr>
        <w:t>通过教务系统网站，直接点击“教学评估系统”链接进入评估系统；</w:t>
      </w:r>
    </w:p>
    <w:p w:rsidR="006471E4" w:rsidRPr="006471E4" w:rsidRDefault="006471E4" w:rsidP="006471E4">
      <w:pPr>
        <w:pStyle w:val="a4"/>
        <w:numPr>
          <w:ilvl w:val="0"/>
          <w:numId w:val="2"/>
        </w:numPr>
        <w:spacing w:line="360" w:lineRule="auto"/>
        <w:ind w:left="840" w:firstLineChars="0"/>
        <w:rPr>
          <w:szCs w:val="21"/>
        </w:rPr>
      </w:pPr>
      <w:r w:rsidRPr="006471E4">
        <w:rPr>
          <w:rFonts w:hint="eastAsia"/>
          <w:szCs w:val="21"/>
        </w:rPr>
        <w:t>通过在浏览器中输入：</w:t>
      </w:r>
      <w:hyperlink r:id="rId27" w:history="1">
        <w:r w:rsidRPr="006471E4">
          <w:rPr>
            <w:rStyle w:val="a7"/>
            <w:rFonts w:hint="eastAsia"/>
            <w:szCs w:val="21"/>
          </w:rPr>
          <w:t>http://wp.jc.nuaa.edu.cn/</w:t>
        </w:r>
      </w:hyperlink>
      <w:r w:rsidRPr="006471E4">
        <w:rPr>
          <w:rFonts w:hint="eastAsia"/>
          <w:szCs w:val="21"/>
        </w:rPr>
        <w:t>进入评估系统的登录界面，如图</w:t>
      </w:r>
      <w:r w:rsidRPr="006471E4">
        <w:rPr>
          <w:rFonts w:hint="eastAsia"/>
          <w:szCs w:val="21"/>
        </w:rPr>
        <w:t>1</w:t>
      </w:r>
      <w:r w:rsidRPr="006471E4">
        <w:rPr>
          <w:rFonts w:hint="eastAsia"/>
          <w:szCs w:val="21"/>
        </w:rPr>
        <w:t>所示，然后输入在教务系统中的用户名和密码进入系统。</w:t>
      </w:r>
    </w:p>
    <w:p w:rsidR="006471E4" w:rsidRPr="006471E4" w:rsidRDefault="006471E4" w:rsidP="006471E4">
      <w:pPr>
        <w:pStyle w:val="a4"/>
        <w:spacing w:line="360" w:lineRule="auto"/>
        <w:ind w:left="420" w:firstLineChars="0"/>
        <w:rPr>
          <w:szCs w:val="21"/>
        </w:rPr>
      </w:pPr>
      <w:r w:rsidRPr="006471E4">
        <w:rPr>
          <w:rFonts w:hint="eastAsia"/>
          <w:szCs w:val="21"/>
        </w:rPr>
        <w:t>进入系统后，辅导员具有的操作功能在系统的左侧列出，用鼠标点击你要操作的功能进入具体的功能界面。注意：点击菜单区域右边边框中部的箭头可以收起或展开左边菜单区。</w:t>
      </w:r>
    </w:p>
    <w:p w:rsidR="008E15AC" w:rsidRDefault="006471E4" w:rsidP="008E15AC">
      <w:pPr>
        <w:jc w:val="center"/>
      </w:pPr>
      <w:r>
        <w:rPr>
          <w:noProof/>
        </w:rPr>
        <w:lastRenderedPageBreak/>
        <w:drawing>
          <wp:inline distT="0" distB="0" distL="0" distR="0">
            <wp:extent cx="3538067" cy="2131366"/>
            <wp:effectExtent l="19050" t="0" r="5233"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b="3614"/>
                    <a:stretch/>
                  </pic:blipFill>
                  <pic:spPr bwMode="auto">
                    <a:xfrm>
                      <a:off x="0" y="0"/>
                      <a:ext cx="3539516" cy="213223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jc w:val="center"/>
      </w:pPr>
      <w:r>
        <w:rPr>
          <w:rFonts w:hint="eastAsia"/>
        </w:rPr>
        <w:t>图</w:t>
      </w:r>
      <w:r>
        <w:rPr>
          <w:rFonts w:hint="eastAsia"/>
        </w:rPr>
        <w:t xml:space="preserve">1 </w:t>
      </w:r>
      <w:r>
        <w:rPr>
          <w:rFonts w:hint="eastAsia"/>
        </w:rPr>
        <w:t>系统登录</w:t>
      </w: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6471E4" w:rsidRPr="006471E4" w:rsidRDefault="006471E4" w:rsidP="00182E6A">
      <w:pPr>
        <w:spacing w:beforeLines="50" w:afterLines="50"/>
        <w:rPr>
          <w:b/>
          <w:sz w:val="28"/>
          <w:szCs w:val="28"/>
        </w:rPr>
      </w:pPr>
      <w:r>
        <w:rPr>
          <w:rFonts w:hint="eastAsia"/>
          <w:b/>
          <w:sz w:val="28"/>
          <w:szCs w:val="28"/>
        </w:rPr>
        <w:t xml:space="preserve">2 </w:t>
      </w:r>
      <w:r w:rsidRPr="006471E4">
        <w:rPr>
          <w:rFonts w:hint="eastAsia"/>
          <w:b/>
          <w:sz w:val="28"/>
          <w:szCs w:val="28"/>
        </w:rPr>
        <w:t>学生信息员</w:t>
      </w:r>
    </w:p>
    <w:p w:rsidR="006471E4" w:rsidRPr="006471E4" w:rsidRDefault="006471E4" w:rsidP="006471E4">
      <w:pPr>
        <w:pStyle w:val="a4"/>
        <w:spacing w:line="360" w:lineRule="auto"/>
        <w:ind w:left="420" w:firstLineChars="0"/>
        <w:rPr>
          <w:szCs w:val="21"/>
        </w:rPr>
      </w:pPr>
      <w:r w:rsidRPr="006471E4">
        <w:rPr>
          <w:rFonts w:hint="eastAsia"/>
          <w:szCs w:val="21"/>
        </w:rPr>
        <w:t>选择页面左侧的菜单“系统维护”下面的“学生信息员”，进入学生信息</w:t>
      </w:r>
      <w:proofErr w:type="gramStart"/>
      <w:r w:rsidRPr="006471E4">
        <w:rPr>
          <w:rFonts w:hint="eastAsia"/>
          <w:szCs w:val="21"/>
        </w:rPr>
        <w:t>员维护</w:t>
      </w:r>
      <w:proofErr w:type="gramEnd"/>
      <w:r w:rsidRPr="006471E4">
        <w:rPr>
          <w:rFonts w:hint="eastAsia"/>
          <w:szCs w:val="21"/>
        </w:rPr>
        <w:t>界面，如图</w:t>
      </w:r>
      <w:r w:rsidRPr="006471E4">
        <w:rPr>
          <w:rFonts w:hint="eastAsia"/>
          <w:szCs w:val="21"/>
        </w:rPr>
        <w:t>2</w:t>
      </w:r>
      <w:r w:rsidRPr="006471E4">
        <w:rPr>
          <w:rFonts w:hint="eastAsia"/>
          <w:szCs w:val="21"/>
        </w:rPr>
        <w:t>所示。选择年级点击查询，系统在页面底部列出该年级的所有班级，选择一个班级，在学生列表中列出该班级所有学生，选择一个学生，点击“保存”按钮即可。如果需要更换学生信息员，可以在学生信息员列表中点击</w:t>
      </w:r>
      <w:r w:rsidRPr="006471E4">
        <w:rPr>
          <w:rFonts w:hint="eastAsia"/>
          <w:noProof/>
          <w:szCs w:val="21"/>
        </w:rPr>
        <w:drawing>
          <wp:inline distT="0" distB="0" distL="0" distR="0">
            <wp:extent cx="82550" cy="889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gif"/>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550" cy="88900"/>
                    </a:xfrm>
                    <a:prstGeom prst="rect">
                      <a:avLst/>
                    </a:prstGeom>
                  </pic:spPr>
                </pic:pic>
              </a:graphicData>
            </a:graphic>
          </wp:inline>
        </w:drawing>
      </w:r>
      <w:r w:rsidRPr="006471E4">
        <w:rPr>
          <w:rFonts w:hint="eastAsia"/>
          <w:szCs w:val="21"/>
        </w:rPr>
        <w:t>删除，先</w:t>
      </w:r>
      <w:proofErr w:type="gramStart"/>
      <w:r w:rsidRPr="006471E4">
        <w:rPr>
          <w:rFonts w:hint="eastAsia"/>
          <w:szCs w:val="21"/>
        </w:rPr>
        <w:t>删除再</w:t>
      </w:r>
      <w:proofErr w:type="gramEnd"/>
      <w:r w:rsidRPr="006471E4">
        <w:rPr>
          <w:rFonts w:hint="eastAsia"/>
          <w:szCs w:val="21"/>
        </w:rPr>
        <w:t>添加。</w:t>
      </w:r>
    </w:p>
    <w:p w:rsidR="006471E4" w:rsidRDefault="006471E4" w:rsidP="006471E4">
      <w:pPr>
        <w:jc w:val="center"/>
      </w:pPr>
    </w:p>
    <w:p w:rsidR="006471E4" w:rsidRDefault="006471E4" w:rsidP="006471E4">
      <w:pPr>
        <w:jc w:val="center"/>
      </w:pPr>
      <w:r>
        <w:rPr>
          <w:noProof/>
        </w:rPr>
        <w:lastRenderedPageBreak/>
        <w:drawing>
          <wp:inline distT="0" distB="0" distL="0" distR="0">
            <wp:extent cx="4020387" cy="2421922"/>
            <wp:effectExtent l="1905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b="3614"/>
                    <a:stretch/>
                  </pic:blipFill>
                  <pic:spPr bwMode="auto">
                    <a:xfrm>
                      <a:off x="0" y="0"/>
                      <a:ext cx="4025654" cy="24250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jc w:val="center"/>
      </w:pPr>
      <w:r>
        <w:rPr>
          <w:rFonts w:hint="eastAsia"/>
        </w:rPr>
        <w:t>图</w:t>
      </w:r>
      <w:r>
        <w:rPr>
          <w:rFonts w:hint="eastAsia"/>
        </w:rPr>
        <w:t>2</w:t>
      </w:r>
      <w:r>
        <w:rPr>
          <w:rFonts w:hint="eastAsia"/>
        </w:rPr>
        <w:t>学生信息员</w:t>
      </w: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6471E4" w:rsidRPr="00780BFA" w:rsidRDefault="006471E4" w:rsidP="00182E6A">
      <w:pPr>
        <w:pStyle w:val="a4"/>
        <w:numPr>
          <w:ilvl w:val="0"/>
          <w:numId w:val="4"/>
        </w:numPr>
        <w:spacing w:beforeLines="50" w:afterLines="50"/>
        <w:ind w:firstLineChars="0"/>
        <w:rPr>
          <w:b/>
          <w:sz w:val="28"/>
          <w:szCs w:val="28"/>
        </w:rPr>
      </w:pPr>
      <w:r>
        <w:rPr>
          <w:rFonts w:hint="eastAsia"/>
          <w:b/>
          <w:sz w:val="28"/>
          <w:szCs w:val="28"/>
        </w:rPr>
        <w:t>辅导员评估</w:t>
      </w:r>
    </w:p>
    <w:p w:rsidR="006471E4" w:rsidRPr="006471E4" w:rsidRDefault="006471E4" w:rsidP="006471E4">
      <w:pPr>
        <w:spacing w:line="300" w:lineRule="auto"/>
        <w:ind w:firstLine="567"/>
        <w:rPr>
          <w:szCs w:val="21"/>
        </w:rPr>
      </w:pPr>
      <w:r w:rsidRPr="006471E4">
        <w:rPr>
          <w:rFonts w:hint="eastAsia"/>
          <w:szCs w:val="21"/>
        </w:rPr>
        <w:t>如果您是作为辅导员身份进行课程评估，请在界面左侧菜单中选择选择“辅导员评估”，进入辅导员评估功能界面，如图</w:t>
      </w:r>
      <w:r w:rsidRPr="006471E4">
        <w:rPr>
          <w:rFonts w:hint="eastAsia"/>
          <w:szCs w:val="21"/>
        </w:rPr>
        <w:t>3</w:t>
      </w:r>
      <w:r w:rsidRPr="006471E4">
        <w:rPr>
          <w:rFonts w:hint="eastAsia"/>
          <w:szCs w:val="21"/>
        </w:rPr>
        <w:t>所示。系统查询出您要评估的课程列表，用鼠标</w:t>
      </w:r>
      <w:r w:rsidR="002E2F8B">
        <w:rPr>
          <w:rFonts w:hint="eastAsia"/>
          <w:szCs w:val="21"/>
        </w:rPr>
        <w:t>点击</w:t>
      </w:r>
      <w:r w:rsidRPr="006471E4">
        <w:rPr>
          <w:rFonts w:hint="eastAsia"/>
          <w:szCs w:val="21"/>
        </w:rPr>
        <w:t>选中您要评估的某门课程（注意，对于一名老师的多门课，你只需任意选择一门课程进行听课评估），系统</w:t>
      </w:r>
      <w:r w:rsidR="002E2F8B">
        <w:rPr>
          <w:rFonts w:hint="eastAsia"/>
          <w:szCs w:val="21"/>
        </w:rPr>
        <w:t>会显示</w:t>
      </w:r>
      <w:r w:rsidRPr="006471E4">
        <w:rPr>
          <w:rFonts w:hint="eastAsia"/>
          <w:szCs w:val="21"/>
        </w:rPr>
        <w:t>出该门课程的评估指标</w:t>
      </w:r>
      <w:r w:rsidR="002E2F8B">
        <w:rPr>
          <w:rFonts w:hint="eastAsia"/>
          <w:szCs w:val="21"/>
        </w:rPr>
        <w:t>并</w:t>
      </w:r>
      <w:r w:rsidR="002E2F8B" w:rsidRPr="006471E4">
        <w:rPr>
          <w:rFonts w:hint="eastAsia"/>
          <w:szCs w:val="21"/>
        </w:rPr>
        <w:t>检索</w:t>
      </w:r>
      <w:r w:rsidRPr="006471E4">
        <w:rPr>
          <w:rFonts w:hint="eastAsia"/>
          <w:szCs w:val="21"/>
        </w:rPr>
        <w:t>该门课程上课教师的照片。请首先关注“请确认是否是该老师本人上课”选择框，系统默认为是，如果您确认不是该老师本人上课，请将其勾去掉。然后对每一指标给出您的评价，可以在“意见和建议”下面的编辑框中输入您</w:t>
      </w:r>
      <w:r w:rsidRPr="006471E4">
        <w:rPr>
          <w:rFonts w:hint="eastAsia"/>
          <w:szCs w:val="21"/>
        </w:rPr>
        <w:lastRenderedPageBreak/>
        <w:t>的意见和建议。最后点击“保存”按钮，系统自动检查是否有漏选的指标，如果没有遗漏系统自动计算出您本次评价的“评估分数”，同时提示“保存成功”。</w:t>
      </w:r>
    </w:p>
    <w:p w:rsidR="006471E4" w:rsidRPr="006471E4" w:rsidRDefault="006471E4" w:rsidP="006471E4">
      <w:pPr>
        <w:spacing w:line="300" w:lineRule="auto"/>
        <w:ind w:firstLineChars="200" w:firstLine="420"/>
        <w:rPr>
          <w:szCs w:val="21"/>
        </w:rPr>
      </w:pPr>
      <w:r w:rsidRPr="006471E4">
        <w:rPr>
          <w:rFonts w:hint="eastAsia"/>
          <w:szCs w:val="21"/>
        </w:rPr>
        <w:t>注意：在学校教务处关闭评估之前，您都可以重新登陆系统，对您已经评估过的课程进行重新修改，系统将检索出您上次评估的结果，您可以重新评估后保存。</w:t>
      </w:r>
    </w:p>
    <w:p w:rsidR="006471E4" w:rsidRDefault="006471E4" w:rsidP="006471E4">
      <w:r>
        <w:rPr>
          <w:noProof/>
        </w:rPr>
        <w:drawing>
          <wp:inline distT="0" distB="0" distL="0" distR="0">
            <wp:extent cx="4647363" cy="2812537"/>
            <wp:effectExtent l="19050" t="0" r="837"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b="3170"/>
                    <a:stretch/>
                  </pic:blipFill>
                  <pic:spPr bwMode="auto">
                    <a:xfrm>
                      <a:off x="0" y="0"/>
                      <a:ext cx="4650894" cy="281467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jc w:val="center"/>
      </w:pPr>
      <w:r>
        <w:rPr>
          <w:rFonts w:hint="eastAsia"/>
        </w:rPr>
        <w:t>图</w:t>
      </w:r>
      <w:r>
        <w:rPr>
          <w:rFonts w:hint="eastAsia"/>
        </w:rPr>
        <w:t xml:space="preserve">3 </w:t>
      </w:r>
      <w:r>
        <w:rPr>
          <w:rFonts w:hint="eastAsia"/>
        </w:rPr>
        <w:t>辅导员评估</w:t>
      </w: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6471E4" w:rsidRPr="000009AC" w:rsidRDefault="006471E4" w:rsidP="00182E6A">
      <w:pPr>
        <w:pStyle w:val="a4"/>
        <w:numPr>
          <w:ilvl w:val="0"/>
          <w:numId w:val="4"/>
        </w:numPr>
        <w:spacing w:beforeLines="50" w:afterLines="50"/>
        <w:ind w:firstLineChars="0"/>
        <w:rPr>
          <w:b/>
          <w:sz w:val="28"/>
          <w:szCs w:val="28"/>
        </w:rPr>
      </w:pPr>
      <w:r>
        <w:rPr>
          <w:rFonts w:hint="eastAsia"/>
          <w:b/>
          <w:sz w:val="28"/>
          <w:szCs w:val="28"/>
        </w:rPr>
        <w:t>参评率</w:t>
      </w:r>
      <w:r w:rsidR="00967C4B">
        <w:rPr>
          <w:rFonts w:hint="eastAsia"/>
          <w:b/>
          <w:sz w:val="28"/>
          <w:szCs w:val="28"/>
        </w:rPr>
        <w:t>查询</w:t>
      </w:r>
    </w:p>
    <w:p w:rsidR="006471E4" w:rsidRPr="006471E4" w:rsidRDefault="006471E4" w:rsidP="006471E4">
      <w:pPr>
        <w:spacing w:line="300" w:lineRule="auto"/>
        <w:ind w:firstLine="420"/>
        <w:rPr>
          <w:szCs w:val="21"/>
        </w:rPr>
      </w:pPr>
      <w:r w:rsidRPr="006471E4">
        <w:rPr>
          <w:rFonts w:hint="eastAsia"/>
          <w:szCs w:val="21"/>
        </w:rPr>
        <w:t>选择页面左侧的菜单</w:t>
      </w:r>
      <w:r w:rsidR="00B7671A">
        <w:rPr>
          <w:rFonts w:hint="eastAsia"/>
          <w:szCs w:val="21"/>
        </w:rPr>
        <w:t>“参评率”下面的</w:t>
      </w:r>
      <w:r w:rsidRPr="006471E4">
        <w:rPr>
          <w:rFonts w:hint="eastAsia"/>
          <w:szCs w:val="21"/>
        </w:rPr>
        <w:t>“年级参评率”，进入年级参评率查询页面，首先选择学年、学期，点击“查询”按钮，您可以</w:t>
      </w:r>
      <w:proofErr w:type="gramStart"/>
      <w:r w:rsidRPr="006471E4">
        <w:rPr>
          <w:rFonts w:hint="eastAsia"/>
          <w:szCs w:val="21"/>
        </w:rPr>
        <w:t>查看您</w:t>
      </w:r>
      <w:proofErr w:type="gramEnd"/>
      <w:r w:rsidRPr="006471E4">
        <w:rPr>
          <w:rFonts w:hint="eastAsia"/>
          <w:szCs w:val="21"/>
        </w:rPr>
        <w:t>所管理年级各个班级在该学年、学期中总体参评情况，如果您想查看某一班级的具体情况，请点击该</w:t>
      </w:r>
      <w:proofErr w:type="gramStart"/>
      <w:r w:rsidRPr="006471E4">
        <w:rPr>
          <w:rFonts w:hint="eastAsia"/>
          <w:szCs w:val="21"/>
        </w:rPr>
        <w:t>班级后面</w:t>
      </w:r>
      <w:proofErr w:type="gramEnd"/>
      <w:r w:rsidRPr="006471E4">
        <w:rPr>
          <w:noProof/>
          <w:szCs w:val="21"/>
        </w:rPr>
        <w:drawing>
          <wp:inline distT="0" distB="0" distL="0" distR="0">
            <wp:extent cx="156950" cy="156950"/>
            <wp:effectExtent l="0" t="0" r="0" b="0"/>
            <wp:docPr id="12"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89" cy="156789"/>
                    </a:xfrm>
                    <a:prstGeom prst="rect">
                      <a:avLst/>
                    </a:prstGeom>
                    <a:noFill/>
                    <a:ln>
                      <a:noFill/>
                    </a:ln>
                  </pic:spPr>
                </pic:pic>
              </a:graphicData>
            </a:graphic>
          </wp:inline>
        </w:drawing>
      </w:r>
      <w:r w:rsidRPr="006471E4">
        <w:rPr>
          <w:rFonts w:hint="eastAsia"/>
          <w:szCs w:val="21"/>
        </w:rPr>
        <w:t>图标，系统弹出该班级的评教情况如图</w:t>
      </w:r>
      <w:r w:rsidRPr="006471E4">
        <w:rPr>
          <w:rFonts w:hint="eastAsia"/>
          <w:szCs w:val="21"/>
        </w:rPr>
        <w:t>4</w:t>
      </w:r>
      <w:r w:rsidRPr="006471E4">
        <w:rPr>
          <w:rFonts w:hint="eastAsia"/>
          <w:szCs w:val="21"/>
        </w:rPr>
        <w:t>所示。在弹出页面中（如图</w:t>
      </w:r>
      <w:r w:rsidRPr="006471E4">
        <w:rPr>
          <w:rFonts w:hint="eastAsia"/>
          <w:szCs w:val="21"/>
        </w:rPr>
        <w:t>5</w:t>
      </w:r>
      <w:r w:rsidRPr="006471E4">
        <w:rPr>
          <w:rFonts w:hint="eastAsia"/>
          <w:szCs w:val="21"/>
        </w:rPr>
        <w:t>所示），左侧是课程列表，选中某门课程，可以查看该门课程的具体评教情况，系统在该页面右侧查询出该课程未参评同学和已参评同学的名单列表。</w:t>
      </w:r>
    </w:p>
    <w:p w:rsidR="006471E4" w:rsidRPr="00BC309D" w:rsidRDefault="006471E4" w:rsidP="006471E4">
      <w:r>
        <w:rPr>
          <w:noProof/>
        </w:rPr>
        <w:lastRenderedPageBreak/>
        <w:drawing>
          <wp:inline distT="0" distB="0" distL="0" distR="0">
            <wp:extent cx="5276136" cy="3129497"/>
            <wp:effectExtent l="0" t="0" r="127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1631" b="3465"/>
                    <a:stretch/>
                  </pic:blipFill>
                  <pic:spPr bwMode="auto">
                    <a:xfrm>
                      <a:off x="0" y="0"/>
                      <a:ext cx="5278120" cy="313067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jc w:val="center"/>
      </w:pPr>
      <w:r>
        <w:rPr>
          <w:rFonts w:hint="eastAsia"/>
        </w:rPr>
        <w:t>图</w:t>
      </w:r>
      <w:r>
        <w:rPr>
          <w:rFonts w:hint="eastAsia"/>
        </w:rPr>
        <w:t>4</w:t>
      </w:r>
      <w:r>
        <w:rPr>
          <w:rFonts w:hint="eastAsia"/>
        </w:rPr>
        <w:t>年级参评率</w:t>
      </w:r>
    </w:p>
    <w:p w:rsidR="006471E4" w:rsidRDefault="006471E4" w:rsidP="006471E4">
      <w:pPr>
        <w:jc w:val="center"/>
      </w:pPr>
      <w:r>
        <w:rPr>
          <w:noProof/>
        </w:rPr>
        <w:drawing>
          <wp:inline distT="0" distB="0" distL="0" distR="0">
            <wp:extent cx="2311121" cy="2221368"/>
            <wp:effectExtent l="1905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5502" t="10232" r="26739" b="16322"/>
                    <a:stretch/>
                  </pic:blipFill>
                  <pic:spPr bwMode="auto">
                    <a:xfrm>
                      <a:off x="0" y="0"/>
                      <a:ext cx="2314485" cy="22246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jc w:val="center"/>
      </w:pPr>
      <w:r>
        <w:rPr>
          <w:rFonts w:hint="eastAsia"/>
        </w:rPr>
        <w:t>图</w:t>
      </w:r>
      <w:r>
        <w:rPr>
          <w:rFonts w:hint="eastAsia"/>
        </w:rPr>
        <w:t>5</w:t>
      </w:r>
      <w:r>
        <w:rPr>
          <w:rFonts w:hint="eastAsia"/>
        </w:rPr>
        <w:t>某班级参评率</w:t>
      </w:r>
    </w:p>
    <w:p w:rsidR="005918F3" w:rsidRDefault="005918F3" w:rsidP="006471E4">
      <w:pPr>
        <w:jc w:val="center"/>
      </w:pPr>
    </w:p>
    <w:p w:rsidR="005918F3" w:rsidRDefault="005918F3" w:rsidP="006471E4">
      <w:pPr>
        <w:jc w:val="center"/>
      </w:pPr>
    </w:p>
    <w:p w:rsidR="005918F3" w:rsidRDefault="005918F3" w:rsidP="006471E4">
      <w:pPr>
        <w:jc w:val="center"/>
      </w:pPr>
    </w:p>
    <w:p w:rsidR="006471E4" w:rsidRPr="000009AC" w:rsidRDefault="006471E4" w:rsidP="00182E6A">
      <w:pPr>
        <w:pStyle w:val="a4"/>
        <w:numPr>
          <w:ilvl w:val="0"/>
          <w:numId w:val="4"/>
        </w:numPr>
        <w:spacing w:beforeLines="50" w:afterLines="50"/>
        <w:ind w:firstLineChars="0"/>
        <w:rPr>
          <w:b/>
          <w:sz w:val="28"/>
          <w:szCs w:val="28"/>
        </w:rPr>
      </w:pPr>
      <w:proofErr w:type="gramStart"/>
      <w:r>
        <w:rPr>
          <w:rFonts w:hint="eastAsia"/>
          <w:b/>
          <w:sz w:val="28"/>
          <w:szCs w:val="28"/>
        </w:rPr>
        <w:t>教师评学系</w:t>
      </w:r>
      <w:proofErr w:type="gramEnd"/>
      <w:r>
        <w:rPr>
          <w:rFonts w:hint="eastAsia"/>
          <w:b/>
          <w:sz w:val="28"/>
          <w:szCs w:val="28"/>
        </w:rPr>
        <w:t>查询</w:t>
      </w:r>
    </w:p>
    <w:p w:rsidR="0098183D" w:rsidRDefault="0098183D" w:rsidP="00DB4FB6">
      <w:pPr>
        <w:pStyle w:val="a4"/>
        <w:spacing w:line="360" w:lineRule="auto"/>
        <w:ind w:leftChars="202" w:left="424" w:firstLineChars="150" w:firstLine="315"/>
      </w:pPr>
      <w:r>
        <w:rPr>
          <w:rFonts w:hint="eastAsia"/>
        </w:rPr>
        <w:t>本功能可以查询本系</w:t>
      </w:r>
      <w:proofErr w:type="gramStart"/>
      <w:r>
        <w:rPr>
          <w:rFonts w:hint="eastAsia"/>
        </w:rPr>
        <w:t>部教师的评学</w:t>
      </w:r>
      <w:proofErr w:type="gramEnd"/>
      <w:r>
        <w:rPr>
          <w:rFonts w:hint="eastAsia"/>
        </w:rPr>
        <w:t>情况、各指标的打分统计情况及教师评语，如图</w:t>
      </w:r>
      <w:r>
        <w:rPr>
          <w:rFonts w:hint="eastAsia"/>
        </w:rPr>
        <w:t>6</w:t>
      </w:r>
      <w:r>
        <w:rPr>
          <w:rFonts w:hint="eastAsia"/>
        </w:rPr>
        <w:t>所示。</w:t>
      </w:r>
    </w:p>
    <w:p w:rsidR="0098183D" w:rsidRDefault="0098183D" w:rsidP="0098183D">
      <w:pPr>
        <w:pStyle w:val="a4"/>
        <w:ind w:left="425" w:firstLineChars="0" w:firstLine="0"/>
      </w:pPr>
      <w:r>
        <w:rPr>
          <w:noProof/>
        </w:rPr>
        <w:lastRenderedPageBreak/>
        <w:drawing>
          <wp:inline distT="0" distB="0" distL="0" distR="0">
            <wp:extent cx="5278120" cy="2360543"/>
            <wp:effectExtent l="19050" t="0" r="0" b="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120" cy="2360543"/>
                    </a:xfrm>
                    <a:prstGeom prst="rect">
                      <a:avLst/>
                    </a:prstGeom>
                    <a:noFill/>
                    <a:ln w="9525">
                      <a:noFill/>
                      <a:miter lim="800000"/>
                      <a:headEnd/>
                      <a:tailEnd/>
                    </a:ln>
                  </pic:spPr>
                </pic:pic>
              </a:graphicData>
            </a:graphic>
          </wp:inline>
        </w:drawing>
      </w:r>
    </w:p>
    <w:p w:rsidR="006471E4" w:rsidRDefault="006471E4" w:rsidP="00182E6A">
      <w:pPr>
        <w:pStyle w:val="a4"/>
        <w:spacing w:beforeLines="50" w:afterLines="50"/>
        <w:ind w:left="425" w:firstLineChars="0" w:firstLine="0"/>
        <w:jc w:val="center"/>
        <w:rPr>
          <w:szCs w:val="21"/>
        </w:rPr>
      </w:pPr>
      <w:r w:rsidRPr="006471E4">
        <w:rPr>
          <w:rFonts w:hint="eastAsia"/>
          <w:szCs w:val="21"/>
        </w:rPr>
        <w:t>图</w:t>
      </w:r>
      <w:r w:rsidRPr="006471E4">
        <w:rPr>
          <w:rFonts w:hint="eastAsia"/>
          <w:szCs w:val="21"/>
        </w:rPr>
        <w:t>6</w:t>
      </w:r>
      <w:proofErr w:type="gramStart"/>
      <w:r w:rsidRPr="006471E4">
        <w:rPr>
          <w:rFonts w:hint="eastAsia"/>
          <w:szCs w:val="21"/>
        </w:rPr>
        <w:t>教师评学系</w:t>
      </w:r>
      <w:proofErr w:type="gramEnd"/>
      <w:r w:rsidRPr="006471E4">
        <w:rPr>
          <w:rFonts w:hint="eastAsia"/>
          <w:szCs w:val="21"/>
        </w:rPr>
        <w:t>查询</w:t>
      </w:r>
    </w:p>
    <w:p w:rsidR="005918F3" w:rsidRDefault="005918F3" w:rsidP="00182E6A">
      <w:pPr>
        <w:pStyle w:val="a4"/>
        <w:spacing w:beforeLines="50" w:afterLines="50"/>
        <w:ind w:left="425" w:firstLineChars="0" w:firstLine="0"/>
        <w:jc w:val="center"/>
        <w:rPr>
          <w:szCs w:val="21"/>
        </w:rPr>
      </w:pPr>
    </w:p>
    <w:p w:rsidR="005918F3" w:rsidRDefault="005918F3" w:rsidP="00182E6A">
      <w:pPr>
        <w:pStyle w:val="a4"/>
        <w:spacing w:beforeLines="50" w:afterLines="50"/>
        <w:ind w:left="425" w:firstLineChars="0" w:firstLine="0"/>
        <w:jc w:val="center"/>
        <w:rPr>
          <w:szCs w:val="21"/>
        </w:rPr>
      </w:pPr>
    </w:p>
    <w:p w:rsidR="005918F3" w:rsidRDefault="005918F3" w:rsidP="00182E6A">
      <w:pPr>
        <w:pStyle w:val="a4"/>
        <w:spacing w:beforeLines="50" w:afterLines="50"/>
        <w:ind w:left="425" w:firstLineChars="0" w:firstLine="0"/>
        <w:jc w:val="center"/>
        <w:rPr>
          <w:szCs w:val="21"/>
        </w:rPr>
      </w:pPr>
    </w:p>
    <w:p w:rsidR="005918F3" w:rsidRDefault="005918F3" w:rsidP="00182E6A">
      <w:pPr>
        <w:pStyle w:val="a4"/>
        <w:spacing w:beforeLines="50" w:afterLines="50"/>
        <w:ind w:left="425" w:firstLineChars="0" w:firstLine="0"/>
        <w:jc w:val="center"/>
        <w:rPr>
          <w:szCs w:val="21"/>
        </w:rPr>
      </w:pPr>
    </w:p>
    <w:p w:rsidR="005918F3" w:rsidRDefault="005918F3" w:rsidP="00182E6A">
      <w:pPr>
        <w:pStyle w:val="a4"/>
        <w:spacing w:beforeLines="50" w:afterLines="50"/>
        <w:ind w:left="425" w:firstLineChars="0" w:firstLine="0"/>
        <w:jc w:val="center"/>
        <w:rPr>
          <w:szCs w:val="21"/>
        </w:rPr>
      </w:pPr>
    </w:p>
    <w:p w:rsidR="005918F3" w:rsidRDefault="005918F3" w:rsidP="00182E6A">
      <w:pPr>
        <w:pStyle w:val="a4"/>
        <w:spacing w:beforeLines="50" w:afterLines="50"/>
        <w:ind w:left="425" w:firstLineChars="0" w:firstLine="0"/>
        <w:jc w:val="center"/>
        <w:rPr>
          <w:szCs w:val="21"/>
        </w:rPr>
      </w:pPr>
    </w:p>
    <w:p w:rsidR="005918F3" w:rsidRDefault="005918F3" w:rsidP="00182E6A">
      <w:pPr>
        <w:pStyle w:val="a4"/>
        <w:spacing w:beforeLines="50" w:afterLines="50"/>
        <w:ind w:left="425" w:firstLineChars="0" w:firstLine="0"/>
        <w:jc w:val="center"/>
        <w:rPr>
          <w:szCs w:val="21"/>
        </w:rPr>
      </w:pPr>
    </w:p>
    <w:p w:rsidR="005918F3" w:rsidRDefault="005918F3" w:rsidP="00182E6A">
      <w:pPr>
        <w:pStyle w:val="a4"/>
        <w:spacing w:beforeLines="50" w:afterLines="50"/>
        <w:ind w:left="425" w:firstLineChars="0" w:firstLine="0"/>
        <w:jc w:val="center"/>
        <w:rPr>
          <w:szCs w:val="21"/>
        </w:rPr>
      </w:pPr>
    </w:p>
    <w:p w:rsidR="005918F3" w:rsidRDefault="005918F3" w:rsidP="00182E6A">
      <w:pPr>
        <w:pStyle w:val="a4"/>
        <w:spacing w:beforeLines="50" w:afterLines="50"/>
        <w:ind w:left="425" w:firstLineChars="0" w:firstLine="0"/>
        <w:jc w:val="center"/>
        <w:rPr>
          <w:szCs w:val="21"/>
        </w:rPr>
      </w:pPr>
    </w:p>
    <w:p w:rsidR="006E4E80" w:rsidRDefault="006E4E80" w:rsidP="00182E6A">
      <w:pPr>
        <w:pStyle w:val="a4"/>
        <w:spacing w:beforeLines="50" w:afterLines="50"/>
        <w:ind w:left="425" w:firstLineChars="0" w:firstLine="0"/>
        <w:jc w:val="center"/>
        <w:rPr>
          <w:szCs w:val="21"/>
        </w:rPr>
      </w:pPr>
    </w:p>
    <w:p w:rsidR="006E4E80" w:rsidRDefault="006E4E80" w:rsidP="00182E6A">
      <w:pPr>
        <w:pStyle w:val="a4"/>
        <w:spacing w:beforeLines="50" w:afterLines="50"/>
        <w:ind w:left="425" w:firstLineChars="0" w:firstLine="0"/>
        <w:jc w:val="center"/>
        <w:rPr>
          <w:szCs w:val="21"/>
        </w:rPr>
      </w:pPr>
    </w:p>
    <w:p w:rsidR="006E4E80" w:rsidRDefault="006E4E80" w:rsidP="00182E6A">
      <w:pPr>
        <w:pStyle w:val="a4"/>
        <w:spacing w:beforeLines="50" w:afterLines="50"/>
        <w:ind w:left="425" w:firstLineChars="0" w:firstLine="0"/>
        <w:jc w:val="center"/>
        <w:rPr>
          <w:szCs w:val="21"/>
        </w:rPr>
      </w:pPr>
    </w:p>
    <w:p w:rsidR="006E4E80" w:rsidRDefault="006E4E80" w:rsidP="00182E6A">
      <w:pPr>
        <w:pStyle w:val="a4"/>
        <w:spacing w:beforeLines="50" w:afterLines="50"/>
        <w:ind w:left="425" w:firstLineChars="0" w:firstLine="0"/>
        <w:jc w:val="center"/>
        <w:rPr>
          <w:szCs w:val="21"/>
        </w:rPr>
      </w:pPr>
    </w:p>
    <w:p w:rsidR="006E4E80" w:rsidRDefault="006E4E80" w:rsidP="00182E6A">
      <w:pPr>
        <w:pStyle w:val="a4"/>
        <w:spacing w:beforeLines="50" w:afterLines="50"/>
        <w:ind w:left="425" w:firstLineChars="0" w:firstLine="0"/>
        <w:jc w:val="center"/>
        <w:rPr>
          <w:szCs w:val="21"/>
        </w:rPr>
      </w:pPr>
    </w:p>
    <w:p w:rsidR="006E4E80" w:rsidRDefault="006E4E80" w:rsidP="00182E6A">
      <w:pPr>
        <w:pStyle w:val="a4"/>
        <w:spacing w:beforeLines="50" w:afterLines="50"/>
        <w:ind w:left="425" w:firstLineChars="0" w:firstLine="0"/>
        <w:jc w:val="center"/>
        <w:rPr>
          <w:szCs w:val="21"/>
        </w:rPr>
      </w:pPr>
    </w:p>
    <w:p w:rsidR="006E4E80" w:rsidRDefault="006E4E80" w:rsidP="00182E6A">
      <w:pPr>
        <w:pStyle w:val="a4"/>
        <w:spacing w:beforeLines="50" w:afterLines="50"/>
        <w:ind w:left="425" w:firstLineChars="0" w:firstLine="0"/>
        <w:jc w:val="center"/>
        <w:rPr>
          <w:szCs w:val="21"/>
        </w:rPr>
      </w:pPr>
    </w:p>
    <w:p w:rsidR="005918F3" w:rsidRDefault="005918F3" w:rsidP="00182E6A">
      <w:pPr>
        <w:pStyle w:val="a4"/>
        <w:spacing w:beforeLines="50" w:afterLines="50"/>
        <w:ind w:left="425" w:firstLineChars="0" w:firstLine="0"/>
        <w:jc w:val="center"/>
        <w:rPr>
          <w:szCs w:val="21"/>
        </w:rPr>
      </w:pPr>
    </w:p>
    <w:p w:rsidR="006471E4" w:rsidRPr="006471E4" w:rsidRDefault="006471E4" w:rsidP="006471E4">
      <w:pPr>
        <w:pStyle w:val="3"/>
        <w:numPr>
          <w:ilvl w:val="0"/>
          <w:numId w:val="14"/>
        </w:numPr>
        <w:rPr>
          <w:sz w:val="21"/>
        </w:rPr>
      </w:pPr>
      <w:proofErr w:type="gramStart"/>
      <w:r>
        <w:rPr>
          <w:rFonts w:hint="eastAsia"/>
        </w:rPr>
        <w:t>系部主任</w:t>
      </w:r>
      <w:proofErr w:type="gramEnd"/>
    </w:p>
    <w:p w:rsidR="006471E4" w:rsidRPr="000009AC" w:rsidRDefault="006471E4" w:rsidP="00182E6A">
      <w:pPr>
        <w:pStyle w:val="a4"/>
        <w:spacing w:beforeLines="50" w:afterLines="50"/>
        <w:ind w:left="425" w:firstLineChars="0" w:firstLine="0"/>
        <w:rPr>
          <w:b/>
          <w:sz w:val="28"/>
          <w:szCs w:val="28"/>
        </w:rPr>
      </w:pPr>
      <w:r>
        <w:rPr>
          <w:rFonts w:hint="eastAsia"/>
          <w:b/>
          <w:sz w:val="28"/>
          <w:szCs w:val="28"/>
        </w:rPr>
        <w:t xml:space="preserve">1 </w:t>
      </w:r>
      <w:r w:rsidRPr="000009AC">
        <w:rPr>
          <w:rFonts w:hint="eastAsia"/>
          <w:b/>
          <w:sz w:val="28"/>
          <w:szCs w:val="28"/>
        </w:rPr>
        <w:t>系统登录</w:t>
      </w:r>
    </w:p>
    <w:p w:rsidR="006471E4" w:rsidRPr="006471E4" w:rsidRDefault="006471E4" w:rsidP="006471E4">
      <w:pPr>
        <w:spacing w:line="360" w:lineRule="auto"/>
        <w:ind w:firstLine="420"/>
        <w:rPr>
          <w:szCs w:val="21"/>
        </w:rPr>
      </w:pPr>
      <w:r w:rsidRPr="006471E4">
        <w:rPr>
          <w:rFonts w:hint="eastAsia"/>
          <w:szCs w:val="21"/>
        </w:rPr>
        <w:lastRenderedPageBreak/>
        <w:t>可以采用两种方式登录系统：</w:t>
      </w:r>
    </w:p>
    <w:p w:rsidR="006471E4" w:rsidRPr="006471E4" w:rsidRDefault="006471E4" w:rsidP="006471E4">
      <w:pPr>
        <w:pStyle w:val="a4"/>
        <w:numPr>
          <w:ilvl w:val="0"/>
          <w:numId w:val="2"/>
        </w:numPr>
        <w:spacing w:line="360" w:lineRule="auto"/>
        <w:ind w:left="840" w:firstLineChars="0"/>
        <w:rPr>
          <w:szCs w:val="21"/>
        </w:rPr>
      </w:pPr>
      <w:r w:rsidRPr="006471E4">
        <w:rPr>
          <w:rFonts w:hint="eastAsia"/>
          <w:szCs w:val="21"/>
        </w:rPr>
        <w:t>通过教务系统网站，直接点击“教学评估系统”链接进入评估系统；</w:t>
      </w:r>
    </w:p>
    <w:p w:rsidR="006471E4" w:rsidRPr="006471E4" w:rsidRDefault="006471E4" w:rsidP="006471E4">
      <w:pPr>
        <w:pStyle w:val="a4"/>
        <w:numPr>
          <w:ilvl w:val="0"/>
          <w:numId w:val="2"/>
        </w:numPr>
        <w:spacing w:line="360" w:lineRule="auto"/>
        <w:ind w:left="840" w:firstLineChars="0"/>
        <w:rPr>
          <w:szCs w:val="21"/>
        </w:rPr>
      </w:pPr>
      <w:r w:rsidRPr="006471E4">
        <w:rPr>
          <w:rFonts w:hint="eastAsia"/>
          <w:szCs w:val="21"/>
        </w:rPr>
        <w:t>通过在浏览器中输入：</w:t>
      </w:r>
      <w:hyperlink r:id="rId33" w:history="1">
        <w:r w:rsidRPr="006471E4">
          <w:rPr>
            <w:rStyle w:val="a7"/>
            <w:rFonts w:hint="eastAsia"/>
            <w:szCs w:val="21"/>
          </w:rPr>
          <w:t>http://wp.jc.nuaa.edu.cn/</w:t>
        </w:r>
      </w:hyperlink>
      <w:r w:rsidRPr="006471E4">
        <w:rPr>
          <w:rFonts w:hint="eastAsia"/>
          <w:szCs w:val="21"/>
        </w:rPr>
        <w:t>进入评估系统的登录界面，如图</w:t>
      </w:r>
      <w:r w:rsidRPr="006471E4">
        <w:rPr>
          <w:rFonts w:hint="eastAsia"/>
          <w:szCs w:val="21"/>
        </w:rPr>
        <w:t>1</w:t>
      </w:r>
      <w:r w:rsidRPr="006471E4">
        <w:rPr>
          <w:rFonts w:hint="eastAsia"/>
          <w:szCs w:val="21"/>
        </w:rPr>
        <w:t>所示，然后输入在教务系统中的用户名和密码进入系统。</w:t>
      </w:r>
    </w:p>
    <w:p w:rsidR="006471E4" w:rsidRPr="006471E4" w:rsidRDefault="006471E4" w:rsidP="006471E4">
      <w:pPr>
        <w:pStyle w:val="a4"/>
        <w:spacing w:line="360" w:lineRule="auto"/>
        <w:ind w:left="420" w:firstLineChars="0"/>
        <w:rPr>
          <w:szCs w:val="21"/>
        </w:rPr>
      </w:pPr>
      <w:r w:rsidRPr="006471E4">
        <w:rPr>
          <w:rFonts w:hint="eastAsia"/>
          <w:szCs w:val="21"/>
        </w:rPr>
        <w:t>进入系统后，主任具有的操作功能在系统的左侧列出。用鼠标点击你要操作的功能进入具体的功能界面。注意：点击菜单区域右边边框中部的箭头可以收起或展开左边菜单区。</w:t>
      </w:r>
    </w:p>
    <w:p w:rsidR="006471E4" w:rsidRPr="00B22671" w:rsidRDefault="006471E4" w:rsidP="006471E4">
      <w:pPr>
        <w:spacing w:line="360" w:lineRule="auto"/>
        <w:rPr>
          <w:sz w:val="24"/>
          <w:szCs w:val="24"/>
        </w:rPr>
      </w:pPr>
    </w:p>
    <w:p w:rsidR="006471E4" w:rsidRDefault="006471E4" w:rsidP="006471E4">
      <w:pPr>
        <w:jc w:val="center"/>
      </w:pPr>
      <w:r>
        <w:rPr>
          <w:noProof/>
        </w:rPr>
        <w:drawing>
          <wp:inline distT="0" distB="0" distL="0" distR="0">
            <wp:extent cx="4461468" cy="2687632"/>
            <wp:effectExtent l="1905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b="3614"/>
                    <a:stretch/>
                  </pic:blipFill>
                  <pic:spPr bwMode="auto">
                    <a:xfrm>
                      <a:off x="0" y="0"/>
                      <a:ext cx="4464925" cy="26897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jc w:val="center"/>
      </w:pPr>
      <w:r>
        <w:rPr>
          <w:rFonts w:hint="eastAsia"/>
        </w:rPr>
        <w:t>图</w:t>
      </w:r>
      <w:r>
        <w:rPr>
          <w:rFonts w:hint="eastAsia"/>
        </w:rPr>
        <w:t xml:space="preserve">1 </w:t>
      </w:r>
      <w:r>
        <w:rPr>
          <w:rFonts w:hint="eastAsia"/>
        </w:rPr>
        <w:t>系统登录</w:t>
      </w: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6471E4" w:rsidRPr="00780BFA" w:rsidRDefault="006471E4" w:rsidP="00182E6A">
      <w:pPr>
        <w:pStyle w:val="a4"/>
        <w:numPr>
          <w:ilvl w:val="0"/>
          <w:numId w:val="15"/>
        </w:numPr>
        <w:spacing w:beforeLines="50" w:afterLines="50"/>
        <w:ind w:firstLineChars="0"/>
        <w:rPr>
          <w:b/>
          <w:sz w:val="28"/>
          <w:szCs w:val="28"/>
        </w:rPr>
      </w:pPr>
      <w:r>
        <w:rPr>
          <w:rFonts w:hint="eastAsia"/>
          <w:b/>
          <w:sz w:val="28"/>
          <w:szCs w:val="28"/>
        </w:rPr>
        <w:t>督导评估</w:t>
      </w:r>
    </w:p>
    <w:p w:rsidR="006471E4" w:rsidRPr="006471E4" w:rsidRDefault="007B1A6E" w:rsidP="006471E4">
      <w:pPr>
        <w:spacing w:line="300" w:lineRule="auto"/>
        <w:ind w:firstLineChars="200" w:firstLine="420"/>
        <w:rPr>
          <w:szCs w:val="21"/>
        </w:rPr>
      </w:pPr>
      <w:r>
        <w:rPr>
          <w:rFonts w:hint="eastAsia"/>
          <w:szCs w:val="21"/>
        </w:rPr>
        <w:t>如果您是作为专家身份进行课程评估，请在界面左侧菜单中选择</w:t>
      </w:r>
      <w:r w:rsidR="006471E4" w:rsidRPr="006471E4">
        <w:rPr>
          <w:rFonts w:hint="eastAsia"/>
          <w:szCs w:val="21"/>
        </w:rPr>
        <w:t>“</w:t>
      </w:r>
      <w:r>
        <w:rPr>
          <w:rFonts w:hint="eastAsia"/>
          <w:szCs w:val="21"/>
        </w:rPr>
        <w:t>综合评估”或“新上课</w:t>
      </w:r>
      <w:r w:rsidR="00CA03F1">
        <w:rPr>
          <w:rFonts w:hint="eastAsia"/>
          <w:szCs w:val="21"/>
        </w:rPr>
        <w:t>/</w:t>
      </w:r>
      <w:r>
        <w:rPr>
          <w:rFonts w:hint="eastAsia"/>
          <w:szCs w:val="21"/>
        </w:rPr>
        <w:t>上新课评估”</w:t>
      </w:r>
      <w:r w:rsidR="006471E4" w:rsidRPr="006471E4">
        <w:rPr>
          <w:rFonts w:hint="eastAsia"/>
          <w:szCs w:val="21"/>
        </w:rPr>
        <w:t>进入督导评估功能界面，如图</w:t>
      </w:r>
      <w:r w:rsidR="006471E4" w:rsidRPr="006471E4">
        <w:rPr>
          <w:rFonts w:hint="eastAsia"/>
          <w:szCs w:val="21"/>
        </w:rPr>
        <w:t>2</w:t>
      </w:r>
      <w:r w:rsidR="006471E4" w:rsidRPr="006471E4">
        <w:rPr>
          <w:rFonts w:hint="eastAsia"/>
          <w:szCs w:val="21"/>
        </w:rPr>
        <w:t>所示。系统查询出您要评估的课程列表，</w:t>
      </w:r>
      <w:r w:rsidR="006471E4" w:rsidRPr="006471E4">
        <w:rPr>
          <w:rFonts w:hint="eastAsia"/>
          <w:szCs w:val="21"/>
        </w:rPr>
        <w:lastRenderedPageBreak/>
        <w:t>用鼠标</w:t>
      </w:r>
      <w:r w:rsidR="00E3572B">
        <w:rPr>
          <w:rFonts w:hint="eastAsia"/>
          <w:szCs w:val="21"/>
        </w:rPr>
        <w:t>点击</w:t>
      </w:r>
      <w:r w:rsidR="006471E4" w:rsidRPr="006471E4">
        <w:rPr>
          <w:rFonts w:hint="eastAsia"/>
          <w:szCs w:val="21"/>
        </w:rPr>
        <w:t>选中您要评估的某门课程</w:t>
      </w:r>
      <w:r w:rsidR="006471E4" w:rsidRPr="007B1A6E">
        <w:rPr>
          <w:rFonts w:hint="eastAsia"/>
          <w:b/>
          <w:szCs w:val="21"/>
        </w:rPr>
        <w:t>（注意，对于</w:t>
      </w:r>
      <w:r w:rsidRPr="007B1A6E">
        <w:rPr>
          <w:rFonts w:hint="eastAsia"/>
          <w:b/>
          <w:szCs w:val="21"/>
        </w:rPr>
        <w:t>综合评估，</w:t>
      </w:r>
      <w:r w:rsidR="006471E4" w:rsidRPr="007B1A6E">
        <w:rPr>
          <w:rFonts w:hint="eastAsia"/>
          <w:b/>
          <w:szCs w:val="21"/>
        </w:rPr>
        <w:t>一名老师的多门课，你只需任意选择一门课程进行听课评估</w:t>
      </w:r>
      <w:r w:rsidRPr="007B1A6E">
        <w:rPr>
          <w:rFonts w:hint="eastAsia"/>
          <w:b/>
          <w:szCs w:val="21"/>
        </w:rPr>
        <w:t>，对于新上课、上新课课程，每门课程都需要进行听课评估</w:t>
      </w:r>
      <w:r w:rsidR="006471E4" w:rsidRPr="007B1A6E">
        <w:rPr>
          <w:rFonts w:hint="eastAsia"/>
          <w:b/>
          <w:szCs w:val="21"/>
        </w:rPr>
        <w:t>），</w:t>
      </w:r>
      <w:r w:rsidR="006471E4" w:rsidRPr="006471E4">
        <w:rPr>
          <w:rFonts w:hint="eastAsia"/>
          <w:szCs w:val="21"/>
        </w:rPr>
        <w:t>系统</w:t>
      </w:r>
      <w:r w:rsidR="00E3572B">
        <w:rPr>
          <w:rFonts w:hint="eastAsia"/>
          <w:szCs w:val="21"/>
        </w:rPr>
        <w:t>显示</w:t>
      </w:r>
      <w:r w:rsidR="006471E4" w:rsidRPr="006471E4">
        <w:rPr>
          <w:rFonts w:hint="eastAsia"/>
          <w:szCs w:val="21"/>
        </w:rPr>
        <w:t>出该门课程的评估指标</w:t>
      </w:r>
      <w:r w:rsidR="00E3572B">
        <w:rPr>
          <w:rFonts w:hint="eastAsia"/>
          <w:szCs w:val="21"/>
        </w:rPr>
        <w:t>并</w:t>
      </w:r>
      <w:r w:rsidR="00E3572B" w:rsidRPr="006471E4">
        <w:rPr>
          <w:rFonts w:hint="eastAsia"/>
          <w:szCs w:val="21"/>
        </w:rPr>
        <w:t>检索</w:t>
      </w:r>
      <w:r w:rsidR="006471E4" w:rsidRPr="006471E4">
        <w:rPr>
          <w:rFonts w:hint="eastAsia"/>
          <w:szCs w:val="21"/>
        </w:rPr>
        <w:t>该门课程上课教师的照片。请首先关注“请确认是否是该老师本人上课”选择框，系统默认为是，如果您确认不是该老师本人上课，请将其勾去掉。然后对每一指标给出您的评价，可以在“意见和建议”下面的编辑框中输入您的意见和建议。最后点击“保存”按钮，系统自动检查是否有漏选的指标，如果没有遗漏系统自动计算出您本次评价的“评估分数”，同时提示“保存成功”。</w:t>
      </w:r>
    </w:p>
    <w:p w:rsidR="006471E4" w:rsidRPr="007B1A6E" w:rsidRDefault="006471E4" w:rsidP="007B1A6E">
      <w:pPr>
        <w:spacing w:line="300" w:lineRule="auto"/>
        <w:ind w:firstLineChars="200" w:firstLine="420"/>
        <w:rPr>
          <w:szCs w:val="21"/>
        </w:rPr>
      </w:pPr>
      <w:r w:rsidRPr="006471E4">
        <w:rPr>
          <w:rFonts w:hint="eastAsia"/>
          <w:szCs w:val="21"/>
        </w:rPr>
        <w:t>注意：在学校教务处关闭评估之前，您都可以重新登陆系统，对您已经评估过的课程进行重新修改，系统将检索出您上次评估的结果，您可以重新评估后保存。</w:t>
      </w:r>
    </w:p>
    <w:p w:rsidR="00A01700" w:rsidRDefault="00A01700" w:rsidP="006471E4">
      <w:pPr>
        <w:jc w:val="center"/>
      </w:pPr>
    </w:p>
    <w:p w:rsidR="00A01700" w:rsidRDefault="007B1A6E" w:rsidP="006471E4">
      <w:pPr>
        <w:jc w:val="center"/>
      </w:pPr>
      <w:r>
        <w:rPr>
          <w:noProof/>
        </w:rPr>
        <w:drawing>
          <wp:inline distT="0" distB="0" distL="0" distR="0">
            <wp:extent cx="5278120" cy="2688604"/>
            <wp:effectExtent l="1905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278120" cy="2688604"/>
                    </a:xfrm>
                    <a:prstGeom prst="rect">
                      <a:avLst/>
                    </a:prstGeom>
                    <a:noFill/>
                    <a:ln w="9525">
                      <a:noFill/>
                      <a:miter lim="800000"/>
                      <a:headEnd/>
                      <a:tailEnd/>
                    </a:ln>
                  </pic:spPr>
                </pic:pic>
              </a:graphicData>
            </a:graphic>
          </wp:inline>
        </w:drawing>
      </w:r>
    </w:p>
    <w:p w:rsidR="007B1A6E" w:rsidRDefault="007B1A6E" w:rsidP="007B1A6E">
      <w:pPr>
        <w:jc w:val="center"/>
      </w:pPr>
      <w:r>
        <w:rPr>
          <w:rFonts w:hint="eastAsia"/>
        </w:rPr>
        <w:t>图</w:t>
      </w:r>
      <w:r>
        <w:rPr>
          <w:rFonts w:hint="eastAsia"/>
        </w:rPr>
        <w:t>2</w:t>
      </w:r>
      <w:r>
        <w:rPr>
          <w:rFonts w:hint="eastAsia"/>
        </w:rPr>
        <w:t>督导评估</w:t>
      </w: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2B5CE1" w:rsidRDefault="002B5CE1" w:rsidP="006471E4">
      <w:pPr>
        <w:jc w:val="center"/>
      </w:pPr>
    </w:p>
    <w:p w:rsidR="006471E4" w:rsidRDefault="006471E4" w:rsidP="006471E4">
      <w:pPr>
        <w:jc w:val="center"/>
      </w:pPr>
    </w:p>
    <w:p w:rsidR="006471E4" w:rsidRPr="00633434" w:rsidRDefault="006471E4" w:rsidP="00182E6A">
      <w:pPr>
        <w:pStyle w:val="a4"/>
        <w:numPr>
          <w:ilvl w:val="0"/>
          <w:numId w:val="15"/>
        </w:numPr>
        <w:spacing w:beforeLines="50" w:afterLines="50"/>
        <w:ind w:firstLineChars="0"/>
        <w:rPr>
          <w:b/>
          <w:sz w:val="28"/>
          <w:szCs w:val="28"/>
        </w:rPr>
      </w:pPr>
      <w:r>
        <w:rPr>
          <w:rFonts w:hint="eastAsia"/>
          <w:b/>
          <w:sz w:val="28"/>
          <w:szCs w:val="28"/>
        </w:rPr>
        <w:t>参</w:t>
      </w:r>
      <w:r w:rsidRPr="00633434">
        <w:rPr>
          <w:rFonts w:hint="eastAsia"/>
          <w:b/>
          <w:sz w:val="28"/>
          <w:szCs w:val="28"/>
        </w:rPr>
        <w:t>评率查询</w:t>
      </w:r>
    </w:p>
    <w:p w:rsidR="006471E4" w:rsidRDefault="006471E4" w:rsidP="008713BD">
      <w:pPr>
        <w:spacing w:line="360" w:lineRule="auto"/>
        <w:ind w:leftChars="200" w:left="420" w:firstLineChars="50" w:firstLine="105"/>
      </w:pPr>
      <w:r>
        <w:rPr>
          <w:rFonts w:hint="eastAsia"/>
        </w:rPr>
        <w:t>系统提供</w:t>
      </w:r>
      <w:proofErr w:type="gramStart"/>
      <w:r>
        <w:rPr>
          <w:rFonts w:hint="eastAsia"/>
        </w:rPr>
        <w:t>给系部</w:t>
      </w:r>
      <w:proofErr w:type="gramEnd"/>
      <w:r>
        <w:rPr>
          <w:rFonts w:hint="eastAsia"/>
        </w:rPr>
        <w:t>主任各种角度的参评率查询，实现对本系学生参评的监督和控制。</w:t>
      </w:r>
    </w:p>
    <w:p w:rsidR="006471E4" w:rsidRDefault="00992384" w:rsidP="008C4DE5">
      <w:pPr>
        <w:spacing w:line="360" w:lineRule="auto"/>
      </w:pPr>
      <w:r>
        <w:rPr>
          <w:rFonts w:hint="eastAsia"/>
        </w:rPr>
        <w:t>（</w:t>
      </w:r>
      <w:r>
        <w:rPr>
          <w:rFonts w:hint="eastAsia"/>
        </w:rPr>
        <w:t>1</w:t>
      </w:r>
      <w:r>
        <w:rPr>
          <w:rFonts w:hint="eastAsia"/>
        </w:rPr>
        <w:t>）</w:t>
      </w:r>
      <w:r w:rsidR="006471E4">
        <w:rPr>
          <w:rFonts w:hint="eastAsia"/>
        </w:rPr>
        <w:t>系级参评率</w:t>
      </w:r>
    </w:p>
    <w:p w:rsidR="006471E4" w:rsidRDefault="006471E4" w:rsidP="00AC1A2A">
      <w:pPr>
        <w:spacing w:line="360" w:lineRule="auto"/>
        <w:ind w:firstLineChars="200" w:firstLine="420"/>
      </w:pPr>
      <w:r>
        <w:rPr>
          <w:rFonts w:hint="eastAsia"/>
        </w:rPr>
        <w:lastRenderedPageBreak/>
        <w:t>可以查询本系各个年级的参评情况，同时可以查看某年级各个班级的参评情况，还可以进一步查看某一班级的参评情况。</w:t>
      </w:r>
      <w:r w:rsidRPr="009C51C3">
        <w:rPr>
          <w:rFonts w:hint="eastAsia"/>
        </w:rPr>
        <w:t>进入系级参评率查询页面，首先选择学年、学期，点击“查询”按钮，</w:t>
      </w:r>
      <w:proofErr w:type="gramStart"/>
      <w:r>
        <w:rPr>
          <w:rFonts w:hint="eastAsia"/>
        </w:rPr>
        <w:t>出现系部各</w:t>
      </w:r>
      <w:proofErr w:type="gramEnd"/>
      <w:r>
        <w:rPr>
          <w:rFonts w:hint="eastAsia"/>
        </w:rPr>
        <w:t>年级参评情况，继续</w:t>
      </w:r>
      <w:proofErr w:type="gramStart"/>
      <w:r>
        <w:rPr>
          <w:rFonts w:hint="eastAsia"/>
        </w:rPr>
        <w:t>点击</w:t>
      </w:r>
      <w:r w:rsidRPr="009C51C3">
        <w:rPr>
          <w:rFonts w:hint="eastAsia"/>
        </w:rPr>
        <w:t>后面</w:t>
      </w:r>
      <w:proofErr w:type="gramEnd"/>
      <w:r w:rsidRPr="009C51C3">
        <w:rPr>
          <w:noProof/>
        </w:rPr>
        <w:drawing>
          <wp:inline distT="0" distB="0" distL="0" distR="0">
            <wp:extent cx="156950" cy="156950"/>
            <wp:effectExtent l="0" t="0" r="0" b="0"/>
            <wp:docPr id="32"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89" cy="156789"/>
                    </a:xfrm>
                    <a:prstGeom prst="rect">
                      <a:avLst/>
                    </a:prstGeom>
                    <a:noFill/>
                    <a:ln>
                      <a:noFill/>
                    </a:ln>
                  </pic:spPr>
                </pic:pic>
              </a:graphicData>
            </a:graphic>
          </wp:inline>
        </w:drawing>
      </w:r>
      <w:r w:rsidRPr="009C51C3">
        <w:rPr>
          <w:rFonts w:hint="eastAsia"/>
        </w:rPr>
        <w:t>图标，系统弹出</w:t>
      </w:r>
      <w:r>
        <w:rPr>
          <w:rFonts w:hint="eastAsia"/>
        </w:rPr>
        <w:t>该年级各</w:t>
      </w:r>
      <w:r w:rsidRPr="009C51C3">
        <w:rPr>
          <w:rFonts w:hint="eastAsia"/>
        </w:rPr>
        <w:t>班级的评教情况</w:t>
      </w:r>
      <w:r>
        <w:rPr>
          <w:rFonts w:hint="eastAsia"/>
        </w:rPr>
        <w:t>，</w:t>
      </w:r>
      <w:r w:rsidRPr="00E17632">
        <w:rPr>
          <w:rFonts w:hint="eastAsia"/>
        </w:rPr>
        <w:t>如果您想查看某一班级的具体情况，请点击该</w:t>
      </w:r>
      <w:proofErr w:type="gramStart"/>
      <w:r w:rsidRPr="00E17632">
        <w:rPr>
          <w:rFonts w:hint="eastAsia"/>
        </w:rPr>
        <w:t>班级后面</w:t>
      </w:r>
      <w:proofErr w:type="gramEnd"/>
      <w:r w:rsidRPr="00E17632">
        <w:rPr>
          <w:noProof/>
        </w:rPr>
        <w:drawing>
          <wp:inline distT="0" distB="0" distL="0" distR="0">
            <wp:extent cx="156950" cy="156950"/>
            <wp:effectExtent l="0" t="0" r="0" b="0"/>
            <wp:docPr id="33"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89" cy="156789"/>
                    </a:xfrm>
                    <a:prstGeom prst="rect">
                      <a:avLst/>
                    </a:prstGeom>
                    <a:noFill/>
                    <a:ln>
                      <a:noFill/>
                    </a:ln>
                  </pic:spPr>
                </pic:pic>
              </a:graphicData>
            </a:graphic>
          </wp:inline>
        </w:drawing>
      </w:r>
      <w:r w:rsidRPr="00E17632">
        <w:rPr>
          <w:rFonts w:hint="eastAsia"/>
        </w:rPr>
        <w:t>图标，系统弹出该班级的评教情况，左侧是课程列表，选中某门课程，可以查看该门课程的具体评教情况，系统在该页面右侧查询出该课程未参评同学和已参评同学的名单列表。</w:t>
      </w:r>
      <w:r>
        <w:rPr>
          <w:rFonts w:hint="eastAsia"/>
        </w:rPr>
        <w:t>系统运行界面如图</w:t>
      </w:r>
      <w:r>
        <w:rPr>
          <w:rFonts w:hint="eastAsia"/>
        </w:rPr>
        <w:t>3</w:t>
      </w:r>
      <w:r>
        <w:rPr>
          <w:rFonts w:hint="eastAsia"/>
        </w:rPr>
        <w:t>所示。</w:t>
      </w:r>
    </w:p>
    <w:p w:rsidR="006471E4" w:rsidRDefault="006471E4" w:rsidP="006471E4">
      <w:pPr>
        <w:jc w:val="center"/>
      </w:pPr>
      <w:r>
        <w:rPr>
          <w:noProof/>
        </w:rPr>
        <w:drawing>
          <wp:inline distT="0" distB="0" distL="0" distR="0">
            <wp:extent cx="5278170" cy="3182293"/>
            <wp:effectExtent l="0" t="0" r="0" b="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b="3533"/>
                    <a:stretch/>
                  </pic:blipFill>
                  <pic:spPr bwMode="auto">
                    <a:xfrm>
                      <a:off x="0" y="0"/>
                      <a:ext cx="5278120" cy="31822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1E4" w:rsidRDefault="006471E4" w:rsidP="006471E4">
      <w:pPr>
        <w:jc w:val="center"/>
      </w:pPr>
      <w:r>
        <w:rPr>
          <w:rFonts w:hint="eastAsia"/>
        </w:rPr>
        <w:t>图</w:t>
      </w:r>
      <w:r>
        <w:rPr>
          <w:rFonts w:hint="eastAsia"/>
        </w:rPr>
        <w:t>3</w:t>
      </w:r>
      <w:r>
        <w:rPr>
          <w:rFonts w:hint="eastAsia"/>
        </w:rPr>
        <w:t>系级参评率</w:t>
      </w:r>
    </w:p>
    <w:p w:rsidR="006471E4" w:rsidRDefault="006471E4"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6471E4" w:rsidRDefault="006471E4" w:rsidP="006471E4">
      <w:pPr>
        <w:spacing w:line="360" w:lineRule="auto"/>
      </w:pPr>
      <w:r>
        <w:rPr>
          <w:rFonts w:hint="eastAsia"/>
        </w:rPr>
        <w:t>（</w:t>
      </w:r>
      <w:r>
        <w:rPr>
          <w:rFonts w:hint="eastAsia"/>
        </w:rPr>
        <w:t>2</w:t>
      </w:r>
      <w:r>
        <w:rPr>
          <w:rFonts w:hint="eastAsia"/>
        </w:rPr>
        <w:t>）系课程参评率</w:t>
      </w:r>
    </w:p>
    <w:p w:rsidR="006471E4" w:rsidRDefault="006471E4" w:rsidP="006471E4">
      <w:pPr>
        <w:spacing w:line="360" w:lineRule="auto"/>
      </w:pPr>
      <w:r>
        <w:rPr>
          <w:rFonts w:hint="eastAsia"/>
        </w:rPr>
        <w:t>查询本系各门课程的参评率情况。如图</w:t>
      </w:r>
      <w:r>
        <w:rPr>
          <w:rFonts w:hint="eastAsia"/>
        </w:rPr>
        <w:t>4</w:t>
      </w:r>
      <w:r>
        <w:rPr>
          <w:rFonts w:hint="eastAsia"/>
        </w:rPr>
        <w:t>所示。</w:t>
      </w:r>
    </w:p>
    <w:p w:rsidR="006471E4" w:rsidRDefault="006471E4" w:rsidP="006471E4">
      <w:pPr>
        <w:jc w:val="center"/>
      </w:pPr>
      <w:r>
        <w:rPr>
          <w:noProof/>
        </w:rPr>
        <w:lastRenderedPageBreak/>
        <w:drawing>
          <wp:inline distT="0" distB="0" distL="0" distR="0">
            <wp:extent cx="5278170" cy="3182293"/>
            <wp:effectExtent l="0" t="0" r="0" b="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b="3533"/>
                    <a:stretch/>
                  </pic:blipFill>
                  <pic:spPr bwMode="auto">
                    <a:xfrm>
                      <a:off x="0" y="0"/>
                      <a:ext cx="5278120" cy="31822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1E4" w:rsidRDefault="006471E4" w:rsidP="006471E4">
      <w:pPr>
        <w:spacing w:line="360" w:lineRule="auto"/>
        <w:jc w:val="center"/>
      </w:pPr>
      <w:r>
        <w:rPr>
          <w:rFonts w:hint="eastAsia"/>
        </w:rPr>
        <w:t>图</w:t>
      </w:r>
      <w:r>
        <w:rPr>
          <w:rFonts w:hint="eastAsia"/>
        </w:rPr>
        <w:t>4</w:t>
      </w:r>
      <w:r>
        <w:rPr>
          <w:rFonts w:hint="eastAsia"/>
        </w:rPr>
        <w:t>本系课程参评率</w:t>
      </w:r>
    </w:p>
    <w:p w:rsidR="006471E4" w:rsidRDefault="006471E4" w:rsidP="006471E4">
      <w:pPr>
        <w:spacing w:line="360" w:lineRule="auto"/>
        <w:jc w:val="center"/>
      </w:pPr>
      <w:r>
        <w:rPr>
          <w:rFonts w:hint="eastAsia"/>
        </w:rPr>
        <w:t>“外系课程参评率”、“综评系级参评率”操作流程可参照“系课程参评率”进行查询；</w:t>
      </w:r>
    </w:p>
    <w:p w:rsidR="006471E4" w:rsidRDefault="006471E4" w:rsidP="006471E4">
      <w:pPr>
        <w:jc w:val="center"/>
      </w:pPr>
    </w:p>
    <w:p w:rsidR="006471E4" w:rsidRDefault="006471E4"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1584A" w:rsidRDefault="00A1584A" w:rsidP="008C4DE5"/>
    <w:p w:rsidR="00A01700" w:rsidRDefault="00A01700" w:rsidP="006471E4">
      <w:pPr>
        <w:jc w:val="center"/>
      </w:pPr>
    </w:p>
    <w:p w:rsidR="008C4DE5" w:rsidRPr="00633434" w:rsidRDefault="008C4DE5" w:rsidP="00182E6A">
      <w:pPr>
        <w:pStyle w:val="a4"/>
        <w:numPr>
          <w:ilvl w:val="0"/>
          <w:numId w:val="15"/>
        </w:numPr>
        <w:spacing w:beforeLines="50" w:afterLines="50"/>
        <w:ind w:firstLineChars="0"/>
        <w:rPr>
          <w:b/>
          <w:sz w:val="28"/>
          <w:szCs w:val="28"/>
        </w:rPr>
      </w:pPr>
      <w:r>
        <w:rPr>
          <w:rFonts w:hint="eastAsia"/>
          <w:b/>
          <w:sz w:val="28"/>
          <w:szCs w:val="28"/>
        </w:rPr>
        <w:t>评估结果查询</w:t>
      </w:r>
    </w:p>
    <w:p w:rsidR="008C4DE5" w:rsidRDefault="008C4DE5" w:rsidP="00157B9D">
      <w:pPr>
        <w:pStyle w:val="a4"/>
        <w:spacing w:line="360" w:lineRule="auto"/>
        <w:ind w:left="425" w:firstLineChars="0" w:firstLine="0"/>
      </w:pPr>
      <w:r>
        <w:rPr>
          <w:rFonts w:hint="eastAsia"/>
        </w:rPr>
        <w:lastRenderedPageBreak/>
        <w:t>（</w:t>
      </w:r>
      <w:r>
        <w:rPr>
          <w:rFonts w:hint="eastAsia"/>
        </w:rPr>
        <w:t>1</w:t>
      </w:r>
      <w:r>
        <w:rPr>
          <w:rFonts w:hint="eastAsia"/>
        </w:rPr>
        <w:t>）迟到早退系查询</w:t>
      </w:r>
    </w:p>
    <w:p w:rsidR="008C4DE5" w:rsidRDefault="008C4DE5" w:rsidP="00157B9D">
      <w:pPr>
        <w:spacing w:line="360" w:lineRule="auto"/>
        <w:ind w:firstLine="420"/>
      </w:pPr>
      <w:r>
        <w:rPr>
          <w:rFonts w:hint="eastAsia"/>
        </w:rPr>
        <w:t>可以查询学生在评教过程中反应教师上课有迟到早退现象的情况。如图</w:t>
      </w:r>
      <w:r w:rsidR="003E6AA9">
        <w:rPr>
          <w:rFonts w:hint="eastAsia"/>
        </w:rPr>
        <w:t>5</w:t>
      </w:r>
      <w:r>
        <w:rPr>
          <w:rFonts w:hint="eastAsia"/>
        </w:rPr>
        <w:t>所示。</w:t>
      </w:r>
    </w:p>
    <w:p w:rsidR="008C4DE5" w:rsidRDefault="008C4DE5" w:rsidP="008C4DE5">
      <w:pPr>
        <w:jc w:val="center"/>
      </w:pPr>
      <w:r>
        <w:rPr>
          <w:noProof/>
        </w:rPr>
        <w:drawing>
          <wp:inline distT="0" distB="0" distL="0" distR="0">
            <wp:extent cx="5119735" cy="3099942"/>
            <wp:effectExtent l="0" t="0" r="5080" b="571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b="3121"/>
                    <a:stretch/>
                  </pic:blipFill>
                  <pic:spPr bwMode="auto">
                    <a:xfrm>
                      <a:off x="0" y="0"/>
                      <a:ext cx="5119687" cy="30999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4DE5" w:rsidRDefault="008C4DE5" w:rsidP="008C4DE5">
      <w:pPr>
        <w:jc w:val="center"/>
      </w:pPr>
      <w:r>
        <w:rPr>
          <w:rFonts w:hint="eastAsia"/>
        </w:rPr>
        <w:t>图</w:t>
      </w:r>
      <w:r w:rsidR="003E6AA9">
        <w:rPr>
          <w:rFonts w:hint="eastAsia"/>
        </w:rPr>
        <w:t>5</w:t>
      </w:r>
      <w:r>
        <w:rPr>
          <w:rFonts w:hint="eastAsia"/>
        </w:rPr>
        <w:t>迟到早退系查询</w:t>
      </w:r>
    </w:p>
    <w:p w:rsidR="008C4DE5" w:rsidRDefault="008C4DE5" w:rsidP="008C4DE5">
      <w:pPr>
        <w:jc w:val="center"/>
      </w:pPr>
    </w:p>
    <w:p w:rsidR="008C4DE5" w:rsidRDefault="008C4DE5" w:rsidP="00687EB0">
      <w:pPr>
        <w:spacing w:line="360" w:lineRule="auto"/>
      </w:pPr>
      <w:r>
        <w:rPr>
          <w:rFonts w:hint="eastAsia"/>
        </w:rPr>
        <w:t>（</w:t>
      </w:r>
      <w:r>
        <w:rPr>
          <w:rFonts w:hint="eastAsia"/>
        </w:rPr>
        <w:t>2</w:t>
      </w:r>
      <w:r>
        <w:rPr>
          <w:rFonts w:hint="eastAsia"/>
        </w:rPr>
        <w:t>）</w:t>
      </w:r>
      <w:proofErr w:type="gramStart"/>
      <w:r>
        <w:rPr>
          <w:rFonts w:hint="eastAsia"/>
        </w:rPr>
        <w:t>教师评学系</w:t>
      </w:r>
      <w:proofErr w:type="gramEnd"/>
      <w:r>
        <w:rPr>
          <w:rFonts w:hint="eastAsia"/>
        </w:rPr>
        <w:t>查询</w:t>
      </w:r>
    </w:p>
    <w:p w:rsidR="00246F8B" w:rsidRDefault="00246F8B" w:rsidP="00687EB0">
      <w:pPr>
        <w:pStyle w:val="a4"/>
        <w:spacing w:line="360" w:lineRule="auto"/>
        <w:ind w:leftChars="202" w:left="424" w:firstLineChars="150" w:firstLine="315"/>
      </w:pPr>
      <w:r>
        <w:rPr>
          <w:rFonts w:hint="eastAsia"/>
        </w:rPr>
        <w:t>本功能可以查询本系</w:t>
      </w:r>
      <w:proofErr w:type="gramStart"/>
      <w:r>
        <w:rPr>
          <w:rFonts w:hint="eastAsia"/>
        </w:rPr>
        <w:t>部教师的评学</w:t>
      </w:r>
      <w:proofErr w:type="gramEnd"/>
      <w:r>
        <w:rPr>
          <w:rFonts w:hint="eastAsia"/>
        </w:rPr>
        <w:t>情况、各指标的打分统计情况及教师评语，如图</w:t>
      </w:r>
      <w:r>
        <w:rPr>
          <w:rFonts w:hint="eastAsia"/>
        </w:rPr>
        <w:t>6</w:t>
      </w:r>
      <w:r>
        <w:rPr>
          <w:rFonts w:hint="eastAsia"/>
        </w:rPr>
        <w:t>所示。</w:t>
      </w:r>
    </w:p>
    <w:p w:rsidR="00246F8B" w:rsidRDefault="00246F8B" w:rsidP="00246F8B">
      <w:pPr>
        <w:pStyle w:val="a4"/>
        <w:ind w:left="425" w:firstLineChars="0" w:firstLine="0"/>
      </w:pPr>
      <w:r>
        <w:rPr>
          <w:noProof/>
        </w:rPr>
        <w:drawing>
          <wp:inline distT="0" distB="0" distL="0" distR="0">
            <wp:extent cx="5278120" cy="2360543"/>
            <wp:effectExtent l="19050" t="0" r="0"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120" cy="2360543"/>
                    </a:xfrm>
                    <a:prstGeom prst="rect">
                      <a:avLst/>
                    </a:prstGeom>
                    <a:noFill/>
                    <a:ln w="9525">
                      <a:noFill/>
                      <a:miter lim="800000"/>
                      <a:headEnd/>
                      <a:tailEnd/>
                    </a:ln>
                  </pic:spPr>
                </pic:pic>
              </a:graphicData>
            </a:graphic>
          </wp:inline>
        </w:drawing>
      </w:r>
    </w:p>
    <w:p w:rsidR="00246F8B" w:rsidRDefault="00246F8B" w:rsidP="00182E6A">
      <w:pPr>
        <w:pStyle w:val="a4"/>
        <w:spacing w:beforeLines="50" w:afterLines="50"/>
        <w:ind w:left="425" w:firstLineChars="0" w:firstLine="0"/>
        <w:jc w:val="center"/>
        <w:rPr>
          <w:szCs w:val="21"/>
        </w:rPr>
      </w:pPr>
      <w:r w:rsidRPr="006471E4">
        <w:rPr>
          <w:rFonts w:hint="eastAsia"/>
          <w:szCs w:val="21"/>
        </w:rPr>
        <w:t>图</w:t>
      </w:r>
      <w:r w:rsidRPr="006471E4">
        <w:rPr>
          <w:rFonts w:hint="eastAsia"/>
          <w:szCs w:val="21"/>
        </w:rPr>
        <w:t>6</w:t>
      </w:r>
      <w:proofErr w:type="gramStart"/>
      <w:r w:rsidRPr="006471E4">
        <w:rPr>
          <w:rFonts w:hint="eastAsia"/>
          <w:szCs w:val="21"/>
        </w:rPr>
        <w:t>教师评学系</w:t>
      </w:r>
      <w:proofErr w:type="gramEnd"/>
      <w:r w:rsidRPr="006471E4">
        <w:rPr>
          <w:rFonts w:hint="eastAsia"/>
          <w:szCs w:val="21"/>
        </w:rPr>
        <w:t>查询</w:t>
      </w:r>
    </w:p>
    <w:p w:rsidR="00687EB0" w:rsidRDefault="00687EB0" w:rsidP="00182E6A">
      <w:pPr>
        <w:pStyle w:val="a4"/>
        <w:spacing w:beforeLines="50" w:afterLines="50"/>
        <w:ind w:left="425" w:firstLineChars="0" w:firstLine="0"/>
        <w:jc w:val="center"/>
        <w:rPr>
          <w:szCs w:val="21"/>
        </w:rPr>
      </w:pPr>
    </w:p>
    <w:p w:rsidR="00687EB0" w:rsidRDefault="00687EB0" w:rsidP="00182E6A">
      <w:pPr>
        <w:pStyle w:val="a4"/>
        <w:spacing w:beforeLines="50" w:afterLines="50"/>
        <w:ind w:left="425" w:firstLineChars="0" w:firstLine="0"/>
        <w:jc w:val="center"/>
        <w:rPr>
          <w:szCs w:val="21"/>
        </w:rPr>
      </w:pPr>
    </w:p>
    <w:p w:rsidR="008C4DE5" w:rsidRDefault="008C4DE5" w:rsidP="00246F8B">
      <w:pPr>
        <w:spacing w:line="360" w:lineRule="auto"/>
      </w:pPr>
      <w:r>
        <w:rPr>
          <w:rFonts w:hint="eastAsia"/>
        </w:rPr>
        <w:t>（</w:t>
      </w:r>
      <w:r>
        <w:rPr>
          <w:rFonts w:hint="eastAsia"/>
        </w:rPr>
        <w:t>3</w:t>
      </w:r>
      <w:r w:rsidR="00246F8B">
        <w:rPr>
          <w:rFonts w:hint="eastAsia"/>
        </w:rPr>
        <w:t>）课程评估</w:t>
      </w:r>
      <w:proofErr w:type="gramStart"/>
      <w:r w:rsidR="00246F8B">
        <w:rPr>
          <w:rFonts w:hint="eastAsia"/>
        </w:rPr>
        <w:t>情况</w:t>
      </w:r>
      <w:r>
        <w:rPr>
          <w:rFonts w:hint="eastAsia"/>
        </w:rPr>
        <w:t>系</w:t>
      </w:r>
      <w:r w:rsidR="00246F8B">
        <w:rPr>
          <w:rFonts w:hint="eastAsia"/>
        </w:rPr>
        <w:t>部</w:t>
      </w:r>
      <w:r>
        <w:rPr>
          <w:rFonts w:hint="eastAsia"/>
        </w:rPr>
        <w:t>查询</w:t>
      </w:r>
      <w:proofErr w:type="gramEnd"/>
    </w:p>
    <w:p w:rsidR="00DB4FB6" w:rsidRDefault="00540E72" w:rsidP="00DB4FB6">
      <w:pPr>
        <w:spacing w:line="360" w:lineRule="auto"/>
        <w:jc w:val="center"/>
      </w:pPr>
      <w:r>
        <w:rPr>
          <w:rFonts w:hint="eastAsia"/>
        </w:rPr>
        <w:lastRenderedPageBreak/>
        <w:t xml:space="preserve">     </w:t>
      </w:r>
      <w:r w:rsidR="008C4DE5">
        <w:rPr>
          <w:rFonts w:hint="eastAsia"/>
        </w:rPr>
        <w:t>本功能</w:t>
      </w:r>
      <w:r w:rsidR="00246F8B">
        <w:rPr>
          <w:rFonts w:hint="eastAsia"/>
        </w:rPr>
        <w:t>主要用于在教学过程中随时</w:t>
      </w:r>
      <w:r w:rsidR="00DB4FB6">
        <w:rPr>
          <w:rFonts w:hint="eastAsia"/>
        </w:rPr>
        <w:t>可到</w:t>
      </w:r>
      <w:r w:rsidR="00246F8B">
        <w:rPr>
          <w:rFonts w:hint="eastAsia"/>
        </w:rPr>
        <w:t>查看督导专家的听课打分情况</w:t>
      </w:r>
      <w:r w:rsidR="008C4DE5" w:rsidRPr="00141C06">
        <w:rPr>
          <w:rFonts w:hint="eastAsia"/>
          <w:szCs w:val="21"/>
        </w:rPr>
        <w:t>，</w:t>
      </w:r>
      <w:r w:rsidR="00246F8B" w:rsidRPr="00141C06">
        <w:rPr>
          <w:rFonts w:hint="eastAsia"/>
          <w:szCs w:val="21"/>
        </w:rPr>
        <w:t>以便及时提醒和通知相应的专家进行听课</w:t>
      </w:r>
      <w:r w:rsidR="00831A37">
        <w:rPr>
          <w:rFonts w:hint="eastAsia"/>
          <w:szCs w:val="21"/>
        </w:rPr>
        <w:t>打分，界面</w:t>
      </w:r>
      <w:r w:rsidR="008C4DE5" w:rsidRPr="00141C06">
        <w:rPr>
          <w:rFonts w:hint="eastAsia"/>
          <w:szCs w:val="21"/>
        </w:rPr>
        <w:t>如图</w:t>
      </w:r>
      <w:r w:rsidR="003E6AA9" w:rsidRPr="00141C06">
        <w:rPr>
          <w:rFonts w:hint="eastAsia"/>
          <w:szCs w:val="21"/>
        </w:rPr>
        <w:t>7</w:t>
      </w:r>
      <w:r w:rsidR="00831A37">
        <w:rPr>
          <w:rFonts w:hint="eastAsia"/>
          <w:szCs w:val="21"/>
        </w:rPr>
        <w:t>所示，</w:t>
      </w:r>
      <w:r w:rsidR="00831A37">
        <w:rPr>
          <w:rFonts w:hint="eastAsia"/>
        </w:rPr>
        <w:t>点击“查看”按钮，即可</w:t>
      </w:r>
      <w:r>
        <w:rPr>
          <w:rFonts w:hint="eastAsia"/>
        </w:rPr>
        <w:t>出现该</w:t>
      </w:r>
      <w:r w:rsidR="00831A37">
        <w:rPr>
          <w:rFonts w:hint="eastAsia"/>
        </w:rPr>
        <w:t>课程的</w:t>
      </w:r>
    </w:p>
    <w:p w:rsidR="008C4DE5" w:rsidRPr="00540E72" w:rsidRDefault="00831A37" w:rsidP="00540E72">
      <w:pPr>
        <w:spacing w:line="360" w:lineRule="auto"/>
      </w:pPr>
      <w:r>
        <w:rPr>
          <w:rFonts w:hint="eastAsia"/>
        </w:rPr>
        <w:t>听课打分成绩和专家的意见或建议；</w:t>
      </w:r>
    </w:p>
    <w:p w:rsidR="008C4DE5" w:rsidRPr="00831A37" w:rsidRDefault="00246F8B" w:rsidP="00831A37">
      <w:pPr>
        <w:pStyle w:val="a4"/>
        <w:spacing w:line="360" w:lineRule="auto"/>
        <w:ind w:leftChars="202" w:left="424" w:firstLine="480"/>
        <w:jc w:val="center"/>
        <w:rPr>
          <w:sz w:val="24"/>
          <w:szCs w:val="24"/>
        </w:rPr>
      </w:pPr>
      <w:r>
        <w:rPr>
          <w:noProof/>
          <w:sz w:val="24"/>
          <w:szCs w:val="24"/>
        </w:rPr>
        <w:drawing>
          <wp:inline distT="0" distB="0" distL="0" distR="0">
            <wp:extent cx="5278120" cy="2553420"/>
            <wp:effectExtent l="19050" t="0" r="0" b="0"/>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278120" cy="2553420"/>
                    </a:xfrm>
                    <a:prstGeom prst="rect">
                      <a:avLst/>
                    </a:prstGeom>
                    <a:noFill/>
                    <a:ln w="9525">
                      <a:noFill/>
                      <a:miter lim="800000"/>
                      <a:headEnd/>
                      <a:tailEnd/>
                    </a:ln>
                  </pic:spPr>
                </pic:pic>
              </a:graphicData>
            </a:graphic>
          </wp:inline>
        </w:drawing>
      </w:r>
    </w:p>
    <w:p w:rsidR="008C4DE5" w:rsidRDefault="00831A37" w:rsidP="00246F8B">
      <w:pPr>
        <w:spacing w:line="360" w:lineRule="auto"/>
        <w:jc w:val="center"/>
      </w:pPr>
      <w:r>
        <w:rPr>
          <w:rFonts w:hint="eastAsia"/>
        </w:rPr>
        <w:t xml:space="preserve">         </w:t>
      </w:r>
      <w:r w:rsidR="008C4DE5">
        <w:rPr>
          <w:rFonts w:hint="eastAsia"/>
        </w:rPr>
        <w:t>图</w:t>
      </w:r>
      <w:r w:rsidR="003E6AA9">
        <w:rPr>
          <w:rFonts w:hint="eastAsia"/>
        </w:rPr>
        <w:t>7</w:t>
      </w:r>
      <w:r w:rsidR="00246F8B">
        <w:rPr>
          <w:rFonts w:hint="eastAsia"/>
        </w:rPr>
        <w:t>课程评估情况</w:t>
      </w:r>
      <w:r w:rsidR="008C4DE5">
        <w:rPr>
          <w:rFonts w:hint="eastAsia"/>
        </w:rPr>
        <w:t>系查询</w:t>
      </w:r>
    </w:p>
    <w:p w:rsidR="008C4DE5" w:rsidRDefault="008C4DE5" w:rsidP="00246F8B">
      <w:pPr>
        <w:pStyle w:val="a4"/>
        <w:spacing w:line="360" w:lineRule="auto"/>
        <w:ind w:left="425" w:firstLineChars="0" w:firstLine="0"/>
      </w:pPr>
    </w:p>
    <w:p w:rsidR="00061998" w:rsidRDefault="003E6AA9" w:rsidP="00061998">
      <w:pPr>
        <w:pStyle w:val="a4"/>
        <w:ind w:left="425" w:firstLineChars="0" w:firstLine="0"/>
      </w:pPr>
      <w:r>
        <w:rPr>
          <w:rFonts w:hint="eastAsia"/>
        </w:rPr>
        <w:t>（</w:t>
      </w:r>
      <w:r>
        <w:rPr>
          <w:rFonts w:hint="eastAsia"/>
        </w:rPr>
        <w:t>4</w:t>
      </w:r>
      <w:r>
        <w:rPr>
          <w:rFonts w:hint="eastAsia"/>
        </w:rPr>
        <w:t>）</w:t>
      </w:r>
      <w:r w:rsidR="00061998">
        <w:rPr>
          <w:rFonts w:hint="eastAsia"/>
        </w:rPr>
        <w:t>评估结果系查询</w:t>
      </w:r>
    </w:p>
    <w:p w:rsidR="00061998" w:rsidRPr="006701D3" w:rsidRDefault="00061998" w:rsidP="006701D3">
      <w:pPr>
        <w:pStyle w:val="a4"/>
        <w:spacing w:line="360" w:lineRule="auto"/>
        <w:ind w:leftChars="202" w:left="424"/>
        <w:rPr>
          <w:szCs w:val="21"/>
        </w:rPr>
      </w:pPr>
      <w:r>
        <w:rPr>
          <w:rFonts w:hint="eastAsia"/>
        </w:rPr>
        <w:t>本功能</w:t>
      </w:r>
      <w:r w:rsidR="007C48AF">
        <w:rPr>
          <w:rFonts w:hint="eastAsia"/>
        </w:rPr>
        <w:t>的结果发布后</w:t>
      </w:r>
      <w:r>
        <w:rPr>
          <w:rFonts w:hint="eastAsia"/>
        </w:rPr>
        <w:t>可以查询并导出本系所有教师的网评结果、综合评估、新上课、上新课评估结果，</w:t>
      </w:r>
      <w:r w:rsidRPr="009B422F">
        <w:rPr>
          <w:rFonts w:hint="eastAsia"/>
          <w:szCs w:val="21"/>
        </w:rPr>
        <w:t>进入查询页面，首先选择学年、学期，</w:t>
      </w:r>
      <w:r w:rsidR="007C48AF">
        <w:rPr>
          <w:rFonts w:hint="eastAsia"/>
          <w:szCs w:val="21"/>
        </w:rPr>
        <w:t>查询类别</w:t>
      </w:r>
      <w:r w:rsidRPr="009B422F">
        <w:rPr>
          <w:rFonts w:hint="eastAsia"/>
          <w:szCs w:val="21"/>
        </w:rPr>
        <w:t>，点击“查询”按钮，如图</w:t>
      </w:r>
      <w:r w:rsidR="007C48AF">
        <w:rPr>
          <w:rFonts w:hint="eastAsia"/>
          <w:szCs w:val="21"/>
        </w:rPr>
        <w:t>8</w:t>
      </w:r>
      <w:r w:rsidRPr="009B422F">
        <w:rPr>
          <w:rFonts w:hint="eastAsia"/>
          <w:szCs w:val="21"/>
        </w:rPr>
        <w:t>所示：</w:t>
      </w:r>
    </w:p>
    <w:p w:rsidR="00061998" w:rsidRDefault="00061998" w:rsidP="00061998">
      <w:pPr>
        <w:pStyle w:val="a4"/>
        <w:ind w:left="425" w:firstLineChars="0" w:firstLine="0"/>
      </w:pPr>
      <w:r>
        <w:rPr>
          <w:noProof/>
        </w:rPr>
        <w:drawing>
          <wp:inline distT="0" distB="0" distL="0" distR="0">
            <wp:extent cx="5276850" cy="2133600"/>
            <wp:effectExtent l="19050" t="0" r="0" b="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8120" cy="2134114"/>
                    </a:xfrm>
                    <a:prstGeom prst="rect">
                      <a:avLst/>
                    </a:prstGeom>
                    <a:noFill/>
                    <a:ln w="9525">
                      <a:noFill/>
                      <a:miter lim="800000"/>
                      <a:headEnd/>
                      <a:tailEnd/>
                    </a:ln>
                  </pic:spPr>
                </pic:pic>
              </a:graphicData>
            </a:graphic>
          </wp:inline>
        </w:drawing>
      </w:r>
    </w:p>
    <w:p w:rsidR="00061998" w:rsidRDefault="00061998" w:rsidP="00061998">
      <w:pPr>
        <w:pStyle w:val="a4"/>
        <w:ind w:left="425" w:firstLineChars="0" w:firstLine="0"/>
      </w:pPr>
      <w:r>
        <w:rPr>
          <w:rFonts w:hint="eastAsia"/>
        </w:rPr>
        <w:t xml:space="preserve">                        </w:t>
      </w:r>
      <w:r w:rsidR="006701D3">
        <w:rPr>
          <w:rFonts w:hint="eastAsia"/>
        </w:rPr>
        <w:t xml:space="preserve">       </w:t>
      </w:r>
      <w:r>
        <w:rPr>
          <w:rFonts w:hint="eastAsia"/>
        </w:rPr>
        <w:t>图</w:t>
      </w:r>
      <w:r w:rsidR="007C48AF">
        <w:rPr>
          <w:rFonts w:hint="eastAsia"/>
        </w:rPr>
        <w:t>8</w:t>
      </w:r>
      <w:r>
        <w:rPr>
          <w:rFonts w:hint="eastAsia"/>
        </w:rPr>
        <w:t xml:space="preserve"> </w:t>
      </w:r>
      <w:r>
        <w:rPr>
          <w:rFonts w:hint="eastAsia"/>
        </w:rPr>
        <w:t>评估结果系查询</w:t>
      </w:r>
    </w:p>
    <w:p w:rsidR="00061998" w:rsidRDefault="00061998" w:rsidP="007C48AF">
      <w:pPr>
        <w:pStyle w:val="a4"/>
        <w:spacing w:line="360" w:lineRule="auto"/>
        <w:ind w:leftChars="202" w:left="424"/>
      </w:pPr>
      <w:r>
        <w:rPr>
          <w:rFonts w:hint="eastAsia"/>
        </w:rPr>
        <w:t>点击右边的“详细”按钮，即可弹出该老师相应的课程成绩，点击每门课程的“意见”，可查看到学生、督导、辅导员的意见、建议</w:t>
      </w:r>
      <w:r w:rsidR="006701D3">
        <w:rPr>
          <w:rFonts w:hint="eastAsia"/>
        </w:rPr>
        <w:t>，界面如图</w:t>
      </w:r>
      <w:r w:rsidR="006701D3">
        <w:rPr>
          <w:rFonts w:hint="eastAsia"/>
        </w:rPr>
        <w:t>9</w:t>
      </w:r>
      <w:r w:rsidR="006701D3">
        <w:rPr>
          <w:rFonts w:hint="eastAsia"/>
        </w:rPr>
        <w:t>所示：</w:t>
      </w:r>
    </w:p>
    <w:p w:rsidR="00061998" w:rsidRDefault="00061998" w:rsidP="00061998">
      <w:pPr>
        <w:pStyle w:val="a4"/>
        <w:ind w:left="425" w:firstLineChars="0" w:firstLine="0"/>
      </w:pPr>
      <w:r>
        <w:rPr>
          <w:noProof/>
        </w:rPr>
        <w:lastRenderedPageBreak/>
        <w:drawing>
          <wp:inline distT="0" distB="0" distL="0" distR="0">
            <wp:extent cx="5278120" cy="4570504"/>
            <wp:effectExtent l="19050" t="0" r="0" b="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278120" cy="4570504"/>
                    </a:xfrm>
                    <a:prstGeom prst="rect">
                      <a:avLst/>
                    </a:prstGeom>
                    <a:noFill/>
                    <a:ln w="9525">
                      <a:noFill/>
                      <a:miter lim="800000"/>
                      <a:headEnd/>
                      <a:tailEnd/>
                    </a:ln>
                  </pic:spPr>
                </pic:pic>
              </a:graphicData>
            </a:graphic>
          </wp:inline>
        </w:drawing>
      </w:r>
    </w:p>
    <w:p w:rsidR="00061998" w:rsidRDefault="00061998" w:rsidP="00061998">
      <w:pPr>
        <w:jc w:val="center"/>
      </w:pPr>
      <w:r>
        <w:rPr>
          <w:rFonts w:hint="eastAsia"/>
        </w:rPr>
        <w:t>图</w:t>
      </w:r>
      <w:r w:rsidR="006701D3">
        <w:rPr>
          <w:rFonts w:hint="eastAsia"/>
        </w:rPr>
        <w:t>9</w:t>
      </w:r>
      <w:r>
        <w:rPr>
          <w:rFonts w:hint="eastAsia"/>
        </w:rPr>
        <w:t>课程详细情况查询</w:t>
      </w:r>
    </w:p>
    <w:p w:rsidR="00A477E3" w:rsidRDefault="00A477E3" w:rsidP="00061998"/>
    <w:p w:rsidR="00A477E3" w:rsidRDefault="00A477E3" w:rsidP="003E6AA9">
      <w:pPr>
        <w:ind w:firstLineChars="200" w:firstLine="420"/>
      </w:pPr>
    </w:p>
    <w:p w:rsidR="00A477E3" w:rsidRDefault="00A477E3" w:rsidP="003E6AA9">
      <w:pPr>
        <w:ind w:firstLineChars="200" w:firstLine="420"/>
      </w:pPr>
    </w:p>
    <w:p w:rsidR="00A477E3" w:rsidRDefault="00A477E3"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A477E3" w:rsidRPr="00A477E3" w:rsidRDefault="00A477E3" w:rsidP="00A477E3">
      <w:pPr>
        <w:pStyle w:val="3"/>
      </w:pPr>
      <w:r>
        <w:rPr>
          <w:rFonts w:hint="eastAsia"/>
        </w:rPr>
        <w:lastRenderedPageBreak/>
        <w:t>四、</w:t>
      </w:r>
      <w:r w:rsidR="00D70C9C">
        <w:rPr>
          <w:rFonts w:hint="eastAsia"/>
        </w:rPr>
        <w:t>学生</w:t>
      </w:r>
    </w:p>
    <w:p w:rsidR="00A477E3" w:rsidRPr="00A477E3" w:rsidRDefault="00A477E3" w:rsidP="00A477E3">
      <w:pPr>
        <w:pStyle w:val="a4"/>
        <w:numPr>
          <w:ilvl w:val="0"/>
          <w:numId w:val="18"/>
        </w:numPr>
        <w:spacing w:line="360" w:lineRule="auto"/>
        <w:ind w:firstLineChars="0"/>
        <w:rPr>
          <w:rFonts w:ascii="楷体_GB2312" w:eastAsia="楷体_GB2312"/>
          <w:sz w:val="24"/>
          <w:szCs w:val="24"/>
        </w:rPr>
      </w:pPr>
      <w:r w:rsidRPr="00A477E3">
        <w:rPr>
          <w:rFonts w:ascii="楷体_GB2312" w:eastAsia="楷体_GB2312" w:hint="eastAsia"/>
          <w:sz w:val="24"/>
          <w:szCs w:val="24"/>
        </w:rPr>
        <w:t>学生登录界面输入学号、密码，点击“登录系统”</w:t>
      </w:r>
      <w:r w:rsidR="00F45641">
        <w:rPr>
          <w:rFonts w:ascii="楷体_GB2312" w:eastAsia="楷体_GB2312" w:hint="eastAsia"/>
          <w:sz w:val="24"/>
          <w:szCs w:val="24"/>
        </w:rPr>
        <w:t>，也可以手机（</w:t>
      </w:r>
      <w:proofErr w:type="gramStart"/>
      <w:r w:rsidR="00F45641">
        <w:rPr>
          <w:rFonts w:ascii="楷体_GB2312" w:eastAsia="楷体_GB2312" w:hint="eastAsia"/>
          <w:sz w:val="24"/>
          <w:szCs w:val="24"/>
        </w:rPr>
        <w:t>安卓版</w:t>
      </w:r>
      <w:proofErr w:type="gramEnd"/>
      <w:r w:rsidR="00F45641">
        <w:rPr>
          <w:rFonts w:ascii="楷体_GB2312" w:eastAsia="楷体_GB2312" w:hint="eastAsia"/>
          <w:sz w:val="24"/>
          <w:szCs w:val="24"/>
        </w:rPr>
        <w:t>）扫描右上角二维码，下载</w:t>
      </w:r>
      <w:r w:rsidR="003A100A">
        <w:rPr>
          <w:rFonts w:ascii="楷体_GB2312" w:eastAsia="楷体_GB2312" w:hint="eastAsia"/>
          <w:sz w:val="24"/>
          <w:szCs w:val="24"/>
        </w:rPr>
        <w:t>“金城学院教学评估</w:t>
      </w:r>
      <w:r w:rsidR="00F45641">
        <w:rPr>
          <w:rFonts w:ascii="楷体_GB2312" w:eastAsia="楷体_GB2312" w:hint="eastAsia"/>
          <w:sz w:val="24"/>
          <w:szCs w:val="24"/>
        </w:rPr>
        <w:t>APP</w:t>
      </w:r>
      <w:r w:rsidR="003A100A">
        <w:rPr>
          <w:rFonts w:ascii="楷体_GB2312" w:eastAsia="楷体_GB2312" w:hint="eastAsia"/>
          <w:sz w:val="24"/>
          <w:szCs w:val="24"/>
        </w:rPr>
        <w:t>”</w:t>
      </w:r>
      <w:r w:rsidR="00F45641">
        <w:rPr>
          <w:rFonts w:ascii="楷体_GB2312" w:eastAsia="楷体_GB2312" w:hint="eastAsia"/>
          <w:sz w:val="24"/>
          <w:szCs w:val="24"/>
        </w:rPr>
        <w:t>进行登录；</w:t>
      </w:r>
    </w:p>
    <w:p w:rsidR="004414EA" w:rsidRDefault="0063354D" w:rsidP="00A477E3">
      <w:pPr>
        <w:spacing w:line="360" w:lineRule="auto"/>
        <w:rPr>
          <w:rFonts w:ascii="楷体_GB2312" w:eastAsia="楷体_GB2312"/>
          <w:sz w:val="24"/>
          <w:szCs w:val="24"/>
        </w:rPr>
      </w:pPr>
      <w:r>
        <w:rPr>
          <w:rFonts w:ascii="楷体_GB2312" w:eastAsia="楷体_GB2312"/>
          <w:noProof/>
          <w:sz w:val="24"/>
          <w:szCs w:val="24"/>
        </w:rPr>
        <w:drawing>
          <wp:inline distT="0" distB="0" distL="0" distR="0">
            <wp:extent cx="5278120" cy="2564269"/>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278120" cy="2564269"/>
                    </a:xfrm>
                    <a:prstGeom prst="rect">
                      <a:avLst/>
                    </a:prstGeom>
                    <a:noFill/>
                    <a:ln w="9525">
                      <a:noFill/>
                      <a:miter lim="800000"/>
                      <a:headEnd/>
                      <a:tailEnd/>
                    </a:ln>
                  </pic:spPr>
                </pic:pic>
              </a:graphicData>
            </a:graphic>
          </wp:inline>
        </w:drawing>
      </w:r>
      <w:r w:rsidR="00F45641">
        <w:rPr>
          <w:rFonts w:ascii="楷体_GB2312" w:eastAsia="楷体_GB2312"/>
          <w:sz w:val="24"/>
          <w:szCs w:val="24"/>
        </w:rPr>
        <w:t xml:space="preserve"> </w:t>
      </w:r>
    </w:p>
    <w:p w:rsidR="00A477E3" w:rsidRPr="004E6352" w:rsidRDefault="00A477E3" w:rsidP="00A477E3">
      <w:pPr>
        <w:spacing w:line="360" w:lineRule="auto"/>
        <w:rPr>
          <w:rFonts w:ascii="楷体_GB2312" w:eastAsia="楷体_GB2312"/>
          <w:sz w:val="24"/>
          <w:szCs w:val="24"/>
        </w:rPr>
      </w:pPr>
      <w:r w:rsidRPr="004E6352">
        <w:rPr>
          <w:rFonts w:ascii="楷体_GB2312" w:eastAsia="楷体_GB2312" w:hint="eastAsia"/>
          <w:sz w:val="24"/>
          <w:szCs w:val="24"/>
        </w:rPr>
        <w:t>2、点击网页左上角的“学生评估”</w:t>
      </w:r>
    </w:p>
    <w:p w:rsidR="00A477E3" w:rsidRDefault="0097523C" w:rsidP="00A477E3">
      <w:pPr>
        <w:spacing w:line="360" w:lineRule="auto"/>
        <w:rPr>
          <w:rFonts w:ascii="楷体_GB2312" w:eastAsia="楷体_GB2312"/>
          <w:sz w:val="24"/>
          <w:szCs w:val="24"/>
        </w:rPr>
      </w:pPr>
      <w:r>
        <w:rPr>
          <w:rFonts w:ascii="楷体_GB2312" w:eastAsia="楷体_GB2312"/>
          <w:noProof/>
          <w:sz w:val="24"/>
          <w:szCs w:val="24"/>
        </w:rPr>
        <w:drawing>
          <wp:inline distT="0" distB="0" distL="0" distR="0">
            <wp:extent cx="3619500" cy="2415971"/>
            <wp:effectExtent l="19050" t="0" r="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3620371" cy="2416552"/>
                    </a:xfrm>
                    <a:prstGeom prst="rect">
                      <a:avLst/>
                    </a:prstGeom>
                    <a:noFill/>
                    <a:ln w="9525">
                      <a:noFill/>
                      <a:miter lim="800000"/>
                      <a:headEnd/>
                      <a:tailEnd/>
                    </a:ln>
                  </pic:spPr>
                </pic:pic>
              </a:graphicData>
            </a:graphic>
          </wp:inline>
        </w:drawing>
      </w:r>
    </w:p>
    <w:p w:rsidR="00A477E3" w:rsidRPr="004E6352" w:rsidRDefault="00A477E3" w:rsidP="00A477E3">
      <w:pPr>
        <w:spacing w:line="360" w:lineRule="auto"/>
        <w:rPr>
          <w:rFonts w:ascii="楷体_GB2312" w:eastAsia="楷体_GB2312"/>
          <w:sz w:val="24"/>
          <w:szCs w:val="24"/>
        </w:rPr>
      </w:pPr>
      <w:r w:rsidRPr="004E6352">
        <w:rPr>
          <w:rFonts w:ascii="楷体_GB2312" w:eastAsia="楷体_GB2312" w:hint="eastAsia"/>
          <w:sz w:val="24"/>
          <w:szCs w:val="24"/>
        </w:rPr>
        <w:t>3、点击课程名称，在“</w:t>
      </w:r>
      <w:r w:rsidR="0097523C">
        <w:rPr>
          <w:rFonts w:ascii="楷体_GB2312" w:eastAsia="楷体_GB2312" w:hint="eastAsia"/>
          <w:sz w:val="24"/>
          <w:szCs w:val="24"/>
        </w:rPr>
        <w:t>评价指标</w:t>
      </w:r>
      <w:r w:rsidRPr="004E6352">
        <w:rPr>
          <w:rFonts w:ascii="楷体_GB2312" w:eastAsia="楷体_GB2312" w:hint="eastAsia"/>
          <w:sz w:val="24"/>
          <w:szCs w:val="24"/>
        </w:rPr>
        <w:t>”一栏里</w:t>
      </w:r>
      <w:proofErr w:type="gramStart"/>
      <w:r w:rsidRPr="004E6352">
        <w:rPr>
          <w:rFonts w:ascii="楷体_GB2312" w:eastAsia="楷体_GB2312" w:hint="eastAsia"/>
          <w:sz w:val="24"/>
          <w:szCs w:val="24"/>
        </w:rPr>
        <w:t>逐一</w:t>
      </w:r>
      <w:r w:rsidR="0097523C">
        <w:rPr>
          <w:rFonts w:ascii="楷体_GB2312" w:eastAsia="楷体_GB2312" w:hint="eastAsia"/>
          <w:sz w:val="24"/>
          <w:szCs w:val="24"/>
        </w:rPr>
        <w:t>逐一</w:t>
      </w:r>
      <w:proofErr w:type="gramEnd"/>
      <w:r w:rsidR="0097523C">
        <w:rPr>
          <w:rFonts w:ascii="楷体_GB2312" w:eastAsia="楷体_GB2312" w:hint="eastAsia"/>
          <w:sz w:val="24"/>
          <w:szCs w:val="24"/>
        </w:rPr>
        <w:t>勾选，并填写上</w:t>
      </w:r>
      <w:r w:rsidR="0097523C" w:rsidRPr="004E6352">
        <w:rPr>
          <w:rFonts w:ascii="楷体_GB2312" w:eastAsia="楷体_GB2312" w:hint="eastAsia"/>
          <w:sz w:val="24"/>
          <w:szCs w:val="24"/>
        </w:rPr>
        <w:t>意见与建议</w:t>
      </w:r>
      <w:r w:rsidRPr="004E6352">
        <w:rPr>
          <w:rFonts w:ascii="楷体_GB2312" w:eastAsia="楷体_GB2312" w:hint="eastAsia"/>
          <w:sz w:val="24"/>
          <w:szCs w:val="24"/>
        </w:rPr>
        <w:t>后点击“保存”，保存后即可看见评估结果，</w:t>
      </w:r>
      <w:r w:rsidRPr="004E6352">
        <w:rPr>
          <w:rFonts w:ascii="楷体_GB2312" w:eastAsia="楷体_GB2312" w:hAnsi="宋体" w:cs="宋体" w:hint="eastAsia"/>
          <w:kern w:val="0"/>
          <w:sz w:val="24"/>
          <w:szCs w:val="24"/>
        </w:rPr>
        <w:t>完成该门课程的评价</w:t>
      </w:r>
      <w:r>
        <w:rPr>
          <w:rFonts w:ascii="楷体_GB2312" w:eastAsia="楷体_GB2312" w:hAnsi="宋体" w:cs="宋体" w:hint="eastAsia"/>
          <w:kern w:val="0"/>
          <w:sz w:val="24"/>
          <w:szCs w:val="24"/>
        </w:rPr>
        <w:t>，</w:t>
      </w:r>
      <w:r w:rsidRPr="001D29FA">
        <w:rPr>
          <w:rFonts w:ascii="楷体_GB2312" w:eastAsia="楷体_GB2312" w:hAnsi="宋体" w:cs="宋体" w:hint="eastAsia"/>
          <w:kern w:val="0"/>
          <w:sz w:val="24"/>
          <w:szCs w:val="24"/>
        </w:rPr>
        <w:t>再</w:t>
      </w:r>
      <w:r>
        <w:rPr>
          <w:rFonts w:ascii="楷体_GB2312" w:eastAsia="楷体_GB2312" w:hAnsi="宋体" w:cs="宋体" w:hint="eastAsia"/>
          <w:kern w:val="0"/>
          <w:sz w:val="24"/>
          <w:szCs w:val="24"/>
        </w:rPr>
        <w:t>点击</w:t>
      </w:r>
      <w:r w:rsidRPr="001D29FA">
        <w:rPr>
          <w:rFonts w:ascii="楷体_GB2312" w:eastAsia="楷体_GB2312" w:hAnsi="宋体" w:cs="宋体" w:hint="eastAsia"/>
          <w:kern w:val="0"/>
          <w:sz w:val="24"/>
          <w:szCs w:val="24"/>
        </w:rPr>
        <w:t>下</w:t>
      </w:r>
      <w:r>
        <w:rPr>
          <w:rFonts w:ascii="楷体_GB2312" w:eastAsia="楷体_GB2312" w:hAnsi="宋体" w:cs="宋体" w:hint="eastAsia"/>
          <w:kern w:val="0"/>
          <w:sz w:val="24"/>
          <w:szCs w:val="24"/>
        </w:rPr>
        <w:t>一门课程</w:t>
      </w:r>
      <w:r w:rsidRPr="001D29FA">
        <w:rPr>
          <w:rFonts w:ascii="楷体_GB2312" w:eastAsia="楷体_GB2312" w:hAnsi="宋体" w:cs="宋体" w:hint="eastAsia"/>
          <w:kern w:val="0"/>
          <w:sz w:val="24"/>
          <w:szCs w:val="24"/>
        </w:rPr>
        <w:t>，直至所有课程评价完毕，完成评教</w:t>
      </w:r>
      <w:r w:rsidRPr="004E6352">
        <w:rPr>
          <w:rFonts w:ascii="楷体_GB2312" w:eastAsia="楷体_GB2312" w:hint="eastAsia"/>
          <w:sz w:val="24"/>
          <w:szCs w:val="24"/>
        </w:rPr>
        <w:t>；</w:t>
      </w:r>
    </w:p>
    <w:p w:rsidR="00A477E3" w:rsidRPr="004E6352" w:rsidRDefault="0097523C" w:rsidP="00A477E3">
      <w:pPr>
        <w:spacing w:line="360" w:lineRule="auto"/>
        <w:rPr>
          <w:rFonts w:ascii="楷体_GB2312" w:eastAsia="楷体_GB2312"/>
          <w:sz w:val="24"/>
          <w:szCs w:val="24"/>
        </w:rPr>
      </w:pPr>
      <w:r>
        <w:rPr>
          <w:rFonts w:ascii="楷体_GB2312" w:eastAsia="楷体_GB2312"/>
          <w:noProof/>
          <w:sz w:val="24"/>
          <w:szCs w:val="24"/>
        </w:rPr>
        <w:lastRenderedPageBreak/>
        <w:drawing>
          <wp:inline distT="0" distB="0" distL="0" distR="0">
            <wp:extent cx="5278120" cy="2379245"/>
            <wp:effectExtent l="1905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278120" cy="2379245"/>
                    </a:xfrm>
                    <a:prstGeom prst="rect">
                      <a:avLst/>
                    </a:prstGeom>
                    <a:noFill/>
                    <a:ln w="9525">
                      <a:noFill/>
                      <a:miter lim="800000"/>
                      <a:headEnd/>
                      <a:tailEnd/>
                    </a:ln>
                  </pic:spPr>
                </pic:pic>
              </a:graphicData>
            </a:graphic>
          </wp:inline>
        </w:drawing>
      </w:r>
    </w:p>
    <w:p w:rsidR="00A477E3" w:rsidRDefault="00A477E3" w:rsidP="00A477E3">
      <w:pPr>
        <w:pStyle w:val="a4"/>
        <w:ind w:left="720" w:firstLineChars="0" w:firstLine="0"/>
      </w:pPr>
    </w:p>
    <w:p w:rsidR="00F56EF2" w:rsidRPr="004E6352" w:rsidRDefault="00F56EF2" w:rsidP="00F56EF2">
      <w:pPr>
        <w:spacing w:line="360" w:lineRule="auto"/>
        <w:rPr>
          <w:rFonts w:ascii="楷体_GB2312" w:eastAsia="楷体_GB2312"/>
          <w:sz w:val="24"/>
          <w:szCs w:val="24"/>
        </w:rPr>
      </w:pPr>
    </w:p>
    <w:p w:rsidR="00F56EF2" w:rsidRPr="004E6352" w:rsidRDefault="00F56EF2" w:rsidP="00F56EF2">
      <w:pPr>
        <w:spacing w:line="360" w:lineRule="auto"/>
        <w:rPr>
          <w:rFonts w:ascii="楷体_GB2312" w:eastAsia="楷体_GB2312"/>
          <w:sz w:val="24"/>
          <w:szCs w:val="24"/>
        </w:rPr>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D70C9C" w:rsidP="004414EA">
      <w:pPr>
        <w:pStyle w:val="3"/>
      </w:pPr>
      <w:r>
        <w:rPr>
          <w:rFonts w:hint="eastAsia"/>
        </w:rPr>
        <w:lastRenderedPageBreak/>
        <w:t>五、教师</w:t>
      </w:r>
    </w:p>
    <w:p w:rsidR="004414EA" w:rsidRPr="004E6352" w:rsidRDefault="004414EA" w:rsidP="004414EA">
      <w:pPr>
        <w:pStyle w:val="a4"/>
        <w:numPr>
          <w:ilvl w:val="0"/>
          <w:numId w:val="19"/>
        </w:numPr>
        <w:spacing w:line="360" w:lineRule="auto"/>
        <w:ind w:firstLineChars="0"/>
        <w:rPr>
          <w:rFonts w:ascii="楷体_GB2312" w:eastAsia="楷体_GB2312"/>
          <w:sz w:val="24"/>
          <w:szCs w:val="24"/>
        </w:rPr>
      </w:pPr>
      <w:r w:rsidRPr="004E6352">
        <w:rPr>
          <w:rFonts w:ascii="楷体_GB2312" w:eastAsia="楷体_GB2312" w:hint="eastAsia"/>
          <w:sz w:val="24"/>
          <w:szCs w:val="24"/>
        </w:rPr>
        <w:t>登录界面输入教师</w:t>
      </w:r>
      <w:r>
        <w:rPr>
          <w:rFonts w:ascii="楷体_GB2312" w:eastAsia="楷体_GB2312" w:hint="eastAsia"/>
          <w:sz w:val="24"/>
          <w:szCs w:val="24"/>
        </w:rPr>
        <w:t>教务系统</w:t>
      </w:r>
      <w:r w:rsidRPr="004E6352">
        <w:rPr>
          <w:rFonts w:ascii="楷体_GB2312" w:eastAsia="楷体_GB2312" w:hint="eastAsia"/>
          <w:sz w:val="24"/>
          <w:szCs w:val="24"/>
        </w:rPr>
        <w:t>的工号、密码，点击“登录系统”</w:t>
      </w:r>
    </w:p>
    <w:p w:rsidR="004414EA" w:rsidRDefault="004414EA" w:rsidP="004414EA">
      <w:pPr>
        <w:spacing w:line="360" w:lineRule="auto"/>
        <w:rPr>
          <w:rFonts w:ascii="楷体_GB2312" w:eastAsia="楷体_GB2312"/>
          <w:sz w:val="24"/>
          <w:szCs w:val="24"/>
        </w:rPr>
      </w:pPr>
      <w:r w:rsidRPr="004E6352">
        <w:rPr>
          <w:noProof/>
          <w:sz w:val="24"/>
          <w:szCs w:val="24"/>
        </w:rPr>
        <w:drawing>
          <wp:inline distT="0" distB="0" distL="0" distR="0">
            <wp:extent cx="5019675" cy="2899451"/>
            <wp:effectExtent l="1905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019675" cy="2899451"/>
                    </a:xfrm>
                    <a:prstGeom prst="rect">
                      <a:avLst/>
                    </a:prstGeom>
                    <a:noFill/>
                    <a:ln w="9525">
                      <a:noFill/>
                      <a:miter lim="800000"/>
                      <a:headEnd/>
                      <a:tailEnd/>
                    </a:ln>
                  </pic:spPr>
                </pic:pic>
              </a:graphicData>
            </a:graphic>
          </wp:inline>
        </w:drawing>
      </w:r>
      <w:r w:rsidRPr="004E6352">
        <w:rPr>
          <w:rFonts w:ascii="楷体_GB2312" w:eastAsia="楷体_GB2312" w:hint="eastAsia"/>
          <w:sz w:val="24"/>
          <w:szCs w:val="24"/>
        </w:rPr>
        <w:t xml:space="preserve"> </w:t>
      </w:r>
    </w:p>
    <w:p w:rsidR="004414EA" w:rsidRPr="004E6352" w:rsidRDefault="004414EA" w:rsidP="004414EA">
      <w:pPr>
        <w:spacing w:line="360" w:lineRule="auto"/>
        <w:rPr>
          <w:rFonts w:ascii="楷体_GB2312" w:eastAsia="楷体_GB2312"/>
          <w:sz w:val="24"/>
          <w:szCs w:val="24"/>
        </w:rPr>
      </w:pPr>
    </w:p>
    <w:p w:rsidR="004414EA" w:rsidRPr="004E6352" w:rsidRDefault="004414EA" w:rsidP="004414EA">
      <w:pPr>
        <w:spacing w:line="360" w:lineRule="auto"/>
        <w:rPr>
          <w:rFonts w:ascii="楷体_GB2312" w:eastAsia="楷体_GB2312"/>
          <w:sz w:val="24"/>
          <w:szCs w:val="24"/>
        </w:rPr>
      </w:pPr>
      <w:r w:rsidRPr="004E6352">
        <w:rPr>
          <w:rFonts w:ascii="楷体_GB2312" w:eastAsia="楷体_GB2312" w:hint="eastAsia"/>
          <w:sz w:val="24"/>
          <w:szCs w:val="24"/>
        </w:rPr>
        <w:t>2、登录成功后点击网页左上角“教师评学”</w:t>
      </w:r>
    </w:p>
    <w:p w:rsidR="004414EA" w:rsidRDefault="004414EA" w:rsidP="004414EA">
      <w:pPr>
        <w:spacing w:line="360" w:lineRule="auto"/>
        <w:rPr>
          <w:rFonts w:ascii="楷体_GB2312" w:eastAsia="楷体_GB2312"/>
          <w:sz w:val="24"/>
          <w:szCs w:val="24"/>
        </w:rPr>
      </w:pPr>
      <w:r w:rsidRPr="004E6352">
        <w:rPr>
          <w:rFonts w:ascii="楷体_GB2312" w:eastAsia="楷体_GB2312" w:hint="eastAsia"/>
          <w:noProof/>
          <w:sz w:val="24"/>
          <w:szCs w:val="24"/>
        </w:rPr>
        <w:drawing>
          <wp:inline distT="0" distB="0" distL="0" distR="0">
            <wp:extent cx="4219960" cy="2582819"/>
            <wp:effectExtent l="19050" t="0" r="914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4222074" cy="2584113"/>
                    </a:xfrm>
                    <a:prstGeom prst="rect">
                      <a:avLst/>
                    </a:prstGeom>
                    <a:noFill/>
                    <a:ln w="9525">
                      <a:noFill/>
                      <a:miter lim="800000"/>
                      <a:headEnd/>
                      <a:tailEnd/>
                    </a:ln>
                  </pic:spPr>
                </pic:pic>
              </a:graphicData>
            </a:graphic>
          </wp:inline>
        </w:drawing>
      </w:r>
    </w:p>
    <w:p w:rsidR="004414EA" w:rsidRPr="00F603E3" w:rsidRDefault="004414EA" w:rsidP="004414EA">
      <w:pPr>
        <w:widowControl/>
        <w:snapToGrid w:val="0"/>
        <w:spacing w:line="360" w:lineRule="auto"/>
        <w:jc w:val="left"/>
        <w:rPr>
          <w:rFonts w:ascii="楷体_GB2312" w:eastAsia="楷体_GB2312" w:hAnsi="宋体" w:cs="宋体"/>
          <w:kern w:val="0"/>
          <w:sz w:val="18"/>
          <w:szCs w:val="18"/>
        </w:rPr>
      </w:pPr>
      <w:r w:rsidRPr="004E6352">
        <w:rPr>
          <w:rFonts w:ascii="楷体_GB2312" w:eastAsia="楷体_GB2312" w:hint="eastAsia"/>
          <w:sz w:val="24"/>
          <w:szCs w:val="24"/>
        </w:rPr>
        <w:t>3、点击课程名称，左栏会显示课程名称、具体上课班级和各项指标，在“评价指标”一栏里完成所有指标的选择并填写意见与建议后点击“保存”，保存后即可显示评估分数，</w:t>
      </w:r>
      <w:r w:rsidRPr="001D29FA">
        <w:rPr>
          <w:rFonts w:ascii="楷体_GB2312" w:eastAsia="楷体_GB2312" w:hAnsi="宋体" w:cs="宋体" w:hint="eastAsia"/>
          <w:kern w:val="0"/>
          <w:sz w:val="24"/>
          <w:szCs w:val="24"/>
        </w:rPr>
        <w:t>完成该门课程的评价</w:t>
      </w:r>
      <w:r>
        <w:rPr>
          <w:rFonts w:ascii="楷体_GB2312" w:eastAsia="楷体_GB2312" w:hAnsi="宋体" w:cs="宋体" w:hint="eastAsia"/>
          <w:kern w:val="0"/>
          <w:sz w:val="24"/>
          <w:szCs w:val="24"/>
        </w:rPr>
        <w:t>，</w:t>
      </w:r>
      <w:r w:rsidRPr="001D29FA">
        <w:rPr>
          <w:rFonts w:ascii="楷体_GB2312" w:eastAsia="楷体_GB2312" w:hAnsi="宋体" w:cs="宋体" w:hint="eastAsia"/>
          <w:kern w:val="0"/>
          <w:sz w:val="18"/>
          <w:szCs w:val="18"/>
        </w:rPr>
        <w:t xml:space="preserve"> </w:t>
      </w:r>
      <w:r w:rsidRPr="001D29FA">
        <w:rPr>
          <w:rFonts w:ascii="楷体_GB2312" w:eastAsia="楷体_GB2312" w:hAnsi="宋体" w:cs="宋体" w:hint="eastAsia"/>
          <w:kern w:val="0"/>
          <w:sz w:val="24"/>
          <w:szCs w:val="24"/>
        </w:rPr>
        <w:t>再</w:t>
      </w:r>
      <w:r>
        <w:rPr>
          <w:rFonts w:ascii="楷体_GB2312" w:eastAsia="楷体_GB2312" w:hAnsi="宋体" w:cs="宋体" w:hint="eastAsia"/>
          <w:kern w:val="0"/>
          <w:sz w:val="24"/>
          <w:szCs w:val="24"/>
        </w:rPr>
        <w:t>点击</w:t>
      </w:r>
      <w:r w:rsidRPr="001D29FA">
        <w:rPr>
          <w:rFonts w:ascii="楷体_GB2312" w:eastAsia="楷体_GB2312" w:hAnsi="宋体" w:cs="宋体" w:hint="eastAsia"/>
          <w:kern w:val="0"/>
          <w:sz w:val="24"/>
          <w:szCs w:val="24"/>
        </w:rPr>
        <w:t>下一门课程，直至所有课程评价完毕，完成评学</w:t>
      </w:r>
      <w:r w:rsidRPr="004E6352">
        <w:rPr>
          <w:rFonts w:ascii="楷体_GB2312" w:eastAsia="楷体_GB2312" w:hint="eastAsia"/>
          <w:sz w:val="24"/>
          <w:szCs w:val="24"/>
        </w:rPr>
        <w:t>；</w:t>
      </w:r>
    </w:p>
    <w:p w:rsidR="004414EA" w:rsidRPr="00C1703E" w:rsidRDefault="004414EA" w:rsidP="00F56EF2">
      <w:pPr>
        <w:spacing w:line="360" w:lineRule="auto"/>
        <w:rPr>
          <w:b/>
          <w:bCs/>
          <w:sz w:val="32"/>
          <w:szCs w:val="32"/>
        </w:rPr>
      </w:pPr>
      <w:r w:rsidRPr="004E6352">
        <w:rPr>
          <w:rFonts w:ascii="楷体_GB2312" w:eastAsia="楷体_GB2312"/>
          <w:noProof/>
          <w:sz w:val="24"/>
          <w:szCs w:val="24"/>
        </w:rPr>
        <w:lastRenderedPageBreak/>
        <w:drawing>
          <wp:inline distT="0" distB="0" distL="0" distR="0">
            <wp:extent cx="5264150" cy="2241550"/>
            <wp:effectExtent l="19050" t="0" r="0" b="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264150" cy="2241550"/>
                    </a:xfrm>
                    <a:prstGeom prst="rect">
                      <a:avLst/>
                    </a:prstGeom>
                    <a:noFill/>
                    <a:ln w="9525">
                      <a:noFill/>
                      <a:miter lim="800000"/>
                      <a:headEnd/>
                      <a:tailEnd/>
                    </a:ln>
                  </pic:spPr>
                </pic:pic>
              </a:graphicData>
            </a:graphic>
          </wp:inline>
        </w:drawing>
      </w:r>
    </w:p>
    <w:p w:rsidR="002A47DB" w:rsidRPr="00C1703E" w:rsidRDefault="00C1703E" w:rsidP="00C1703E">
      <w:pPr>
        <w:rPr>
          <w:sz w:val="24"/>
          <w:szCs w:val="24"/>
        </w:rPr>
      </w:pPr>
      <w:r w:rsidRPr="00C1703E">
        <w:rPr>
          <w:rFonts w:hint="eastAsia"/>
          <w:sz w:val="24"/>
          <w:szCs w:val="24"/>
        </w:rPr>
        <w:t>4</w:t>
      </w:r>
      <w:r w:rsidRPr="00C1703E">
        <w:rPr>
          <w:rFonts w:hint="eastAsia"/>
          <w:sz w:val="24"/>
          <w:szCs w:val="24"/>
        </w:rPr>
        <w:t>、</w:t>
      </w:r>
      <w:r w:rsidR="002A47DB" w:rsidRPr="00C1703E">
        <w:rPr>
          <w:rFonts w:hint="eastAsia"/>
          <w:sz w:val="24"/>
          <w:szCs w:val="24"/>
        </w:rPr>
        <w:t>教师结果查询</w:t>
      </w:r>
    </w:p>
    <w:p w:rsidR="002A47DB" w:rsidRDefault="002A47DB" w:rsidP="00C1703E">
      <w:pPr>
        <w:spacing w:line="360" w:lineRule="auto"/>
        <w:ind w:firstLineChars="200" w:firstLine="480"/>
      </w:pPr>
      <w:r w:rsidRPr="00C1703E">
        <w:rPr>
          <w:rFonts w:ascii="楷体_GB2312" w:eastAsia="楷体_GB2312" w:hint="eastAsia"/>
          <w:sz w:val="24"/>
          <w:szCs w:val="24"/>
        </w:rPr>
        <w:t>点击网页左栏中“教师评估结果查询”，选择学年、学期及查询类别后，点击“查询”按钮，即可显示出相应类别的成绩结果，点击最右边的“详细”按钮，即可查询相关分数和意见；</w:t>
      </w:r>
    </w:p>
    <w:p w:rsidR="002A47DB" w:rsidRDefault="002A47DB" w:rsidP="002A47DB">
      <w:pPr>
        <w:pStyle w:val="a4"/>
        <w:spacing w:line="360" w:lineRule="auto"/>
        <w:ind w:left="720" w:firstLineChars="0" w:firstLine="0"/>
      </w:pPr>
    </w:p>
    <w:p w:rsidR="002A47DB" w:rsidRPr="003E6AA9" w:rsidRDefault="002A47DB" w:rsidP="004414EA">
      <w:pPr>
        <w:pStyle w:val="a4"/>
        <w:ind w:left="720" w:firstLineChars="0" w:firstLine="0"/>
      </w:pPr>
      <w:r>
        <w:rPr>
          <w:noProof/>
        </w:rPr>
        <w:drawing>
          <wp:inline distT="0" distB="0" distL="0" distR="0">
            <wp:extent cx="5278120" cy="1903363"/>
            <wp:effectExtent l="1905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278120" cy="1903363"/>
                    </a:xfrm>
                    <a:prstGeom prst="rect">
                      <a:avLst/>
                    </a:prstGeom>
                    <a:noFill/>
                    <a:ln w="9525">
                      <a:noFill/>
                      <a:miter lim="800000"/>
                      <a:headEnd/>
                      <a:tailEnd/>
                    </a:ln>
                  </pic:spPr>
                </pic:pic>
              </a:graphicData>
            </a:graphic>
          </wp:inline>
        </w:drawing>
      </w:r>
    </w:p>
    <w:sectPr w:rsidR="002A47DB" w:rsidRPr="003E6AA9" w:rsidSect="00157478">
      <w:headerReference w:type="default" r:id="rId44"/>
      <w:footerReference w:type="default" r:id="rId45"/>
      <w:pgSz w:w="11906" w:h="16838" w:code="9"/>
      <w:pgMar w:top="1440" w:right="1797" w:bottom="1440" w:left="1797"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B12" w:rsidRDefault="00416B12" w:rsidP="007B7B06">
      <w:r>
        <w:separator/>
      </w:r>
    </w:p>
  </w:endnote>
  <w:endnote w:type="continuationSeparator" w:id="0">
    <w:p w:rsidR="00416B12" w:rsidRDefault="00416B12" w:rsidP="007B7B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楷体">
    <w:altName w:val="Arial Unicode MS"/>
    <w:charset w:val="86"/>
    <w:family w:val="modern"/>
    <w:pitch w:val="fixed"/>
    <w:sig w:usb0="00000000"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680418"/>
      <w:docPartObj>
        <w:docPartGallery w:val="Page Numbers (Bottom of Page)"/>
        <w:docPartUnique/>
      </w:docPartObj>
    </w:sdtPr>
    <w:sdtContent>
      <w:sdt>
        <w:sdtPr>
          <w:id w:val="-1669238322"/>
          <w:docPartObj>
            <w:docPartGallery w:val="Page Numbers (Top of Page)"/>
            <w:docPartUnique/>
          </w:docPartObj>
        </w:sdtPr>
        <w:sdtContent>
          <w:p w:rsidR="007B7B06" w:rsidRDefault="00591E96">
            <w:pPr>
              <w:pStyle w:val="a6"/>
              <w:jc w:val="center"/>
            </w:pPr>
            <w:r>
              <w:rPr>
                <w:b/>
                <w:bCs/>
                <w:sz w:val="24"/>
                <w:szCs w:val="24"/>
              </w:rPr>
              <w:fldChar w:fldCharType="begin"/>
            </w:r>
            <w:r w:rsidR="007B7B06">
              <w:rPr>
                <w:b/>
                <w:bCs/>
              </w:rPr>
              <w:instrText>PAGE</w:instrText>
            </w:r>
            <w:r>
              <w:rPr>
                <w:b/>
                <w:bCs/>
                <w:sz w:val="24"/>
                <w:szCs w:val="24"/>
              </w:rPr>
              <w:fldChar w:fldCharType="separate"/>
            </w:r>
            <w:r w:rsidR="00182E6A">
              <w:rPr>
                <w:b/>
                <w:bCs/>
                <w:noProof/>
              </w:rPr>
              <w:t>2</w:t>
            </w:r>
            <w:r>
              <w:rPr>
                <w:b/>
                <w:bCs/>
                <w:sz w:val="24"/>
                <w:szCs w:val="24"/>
              </w:rPr>
              <w:fldChar w:fldCharType="end"/>
            </w:r>
            <w:r w:rsidR="007B7B06">
              <w:rPr>
                <w:lang w:val="zh-CN"/>
              </w:rPr>
              <w:t xml:space="preserve"> </w:t>
            </w:r>
            <w:r w:rsidR="007B7B06">
              <w:rPr>
                <w:lang w:val="zh-CN"/>
              </w:rPr>
              <w:t xml:space="preserve">/ </w:t>
            </w:r>
            <w:r>
              <w:rPr>
                <w:b/>
                <w:bCs/>
                <w:sz w:val="24"/>
                <w:szCs w:val="24"/>
              </w:rPr>
              <w:fldChar w:fldCharType="begin"/>
            </w:r>
            <w:r w:rsidR="007B7B06">
              <w:rPr>
                <w:b/>
                <w:bCs/>
              </w:rPr>
              <w:instrText>NUMPAGES</w:instrText>
            </w:r>
            <w:r>
              <w:rPr>
                <w:b/>
                <w:bCs/>
                <w:sz w:val="24"/>
                <w:szCs w:val="24"/>
              </w:rPr>
              <w:fldChar w:fldCharType="separate"/>
            </w:r>
            <w:r w:rsidR="00182E6A">
              <w:rPr>
                <w:b/>
                <w:bCs/>
                <w:noProof/>
              </w:rPr>
              <w:t>30</w:t>
            </w:r>
            <w:r>
              <w:rPr>
                <w:b/>
                <w:bCs/>
                <w:sz w:val="24"/>
                <w:szCs w:val="24"/>
              </w:rPr>
              <w:fldChar w:fldCharType="end"/>
            </w:r>
          </w:p>
        </w:sdtContent>
      </w:sdt>
    </w:sdtContent>
  </w:sdt>
  <w:p w:rsidR="007B7B06" w:rsidRDefault="007B7B0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B12" w:rsidRDefault="00416B12" w:rsidP="007B7B06">
      <w:r>
        <w:separator/>
      </w:r>
    </w:p>
  </w:footnote>
  <w:footnote w:type="continuationSeparator" w:id="0">
    <w:p w:rsidR="00416B12" w:rsidRDefault="00416B12" w:rsidP="007B7B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B06" w:rsidRDefault="00F52FE7">
    <w:pPr>
      <w:pStyle w:val="a5"/>
    </w:pPr>
    <w:r>
      <w:rPr>
        <w:rFonts w:hint="eastAsia"/>
      </w:rPr>
      <w:t>南京航空航天大学</w:t>
    </w:r>
    <w:r w:rsidR="007B7B06">
      <w:rPr>
        <w:rFonts w:hint="eastAsia"/>
      </w:rPr>
      <w:t>本科教学评估管理系统用户使用手册（学院</w:t>
    </w:r>
    <w:r>
      <w:rPr>
        <w:rFonts w:hint="eastAsia"/>
      </w:rPr>
      <w:t>评估秘书</w:t>
    </w:r>
    <w:r w:rsidR="007B7B06">
      <w:rPr>
        <w:rFonts w:hint="eastAsia"/>
      </w:rPr>
      <w:t>角色）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0BF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D3B5572"/>
    <w:multiLevelType w:val="hybridMultilevel"/>
    <w:tmpl w:val="74820EFC"/>
    <w:lvl w:ilvl="0" w:tplc="72A8376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54952B6"/>
    <w:multiLevelType w:val="multilevel"/>
    <w:tmpl w:val="AD08921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18743D0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21614720"/>
    <w:multiLevelType w:val="hybridMultilevel"/>
    <w:tmpl w:val="735AA26E"/>
    <w:lvl w:ilvl="0" w:tplc="C0CE2A2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6525FE5"/>
    <w:multiLevelType w:val="hybridMultilevel"/>
    <w:tmpl w:val="CCB61654"/>
    <w:lvl w:ilvl="0" w:tplc="DAB281B0">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
    <w:nsid w:val="273D153C"/>
    <w:multiLevelType w:val="hybridMultilevel"/>
    <w:tmpl w:val="735AA26E"/>
    <w:lvl w:ilvl="0" w:tplc="C0CE2A2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48E717B"/>
    <w:multiLevelType w:val="hybridMultilevel"/>
    <w:tmpl w:val="735AA26E"/>
    <w:lvl w:ilvl="0" w:tplc="C0CE2A26">
      <w:start w:val="1"/>
      <w:numFmt w:val="decimal"/>
      <w:lvlText w:val="（%1）"/>
      <w:lvlJc w:val="left"/>
      <w:pPr>
        <w:ind w:left="1287"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68674C2"/>
    <w:multiLevelType w:val="hybridMultilevel"/>
    <w:tmpl w:val="C4D8462C"/>
    <w:lvl w:ilvl="0" w:tplc="CC9036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7520ED7"/>
    <w:multiLevelType w:val="hybridMultilevel"/>
    <w:tmpl w:val="CC649BDC"/>
    <w:lvl w:ilvl="0" w:tplc="E49E42F4">
      <w:start w:val="1"/>
      <w:numFmt w:val="decimal"/>
      <w:lvlText w:val="%1）"/>
      <w:lvlJc w:val="left"/>
      <w:pPr>
        <w:ind w:left="1515" w:hanging="360"/>
      </w:pPr>
      <w:rPr>
        <w:rFonts w:asciiTheme="minorHAnsi" w:eastAsiaTheme="minorEastAsia" w:hAnsiTheme="minorHAnsi" w:cstheme="minorBidi"/>
      </w:rPr>
    </w:lvl>
    <w:lvl w:ilvl="1" w:tplc="04090019" w:tentative="1">
      <w:start w:val="1"/>
      <w:numFmt w:val="lowerLetter"/>
      <w:lvlText w:val="%2)"/>
      <w:lvlJc w:val="left"/>
      <w:pPr>
        <w:ind w:left="1995" w:hanging="420"/>
      </w:pPr>
    </w:lvl>
    <w:lvl w:ilvl="2" w:tplc="0409001B" w:tentative="1">
      <w:start w:val="1"/>
      <w:numFmt w:val="lowerRoman"/>
      <w:lvlText w:val="%3."/>
      <w:lvlJc w:val="right"/>
      <w:pPr>
        <w:ind w:left="2415" w:hanging="420"/>
      </w:pPr>
    </w:lvl>
    <w:lvl w:ilvl="3" w:tplc="0409000F" w:tentative="1">
      <w:start w:val="1"/>
      <w:numFmt w:val="decimal"/>
      <w:lvlText w:val="%4."/>
      <w:lvlJc w:val="left"/>
      <w:pPr>
        <w:ind w:left="2835" w:hanging="420"/>
      </w:pPr>
    </w:lvl>
    <w:lvl w:ilvl="4" w:tplc="04090019" w:tentative="1">
      <w:start w:val="1"/>
      <w:numFmt w:val="lowerLetter"/>
      <w:lvlText w:val="%5)"/>
      <w:lvlJc w:val="left"/>
      <w:pPr>
        <w:ind w:left="3255" w:hanging="420"/>
      </w:pPr>
    </w:lvl>
    <w:lvl w:ilvl="5" w:tplc="0409001B" w:tentative="1">
      <w:start w:val="1"/>
      <w:numFmt w:val="lowerRoman"/>
      <w:lvlText w:val="%6."/>
      <w:lvlJc w:val="right"/>
      <w:pPr>
        <w:ind w:left="3675" w:hanging="420"/>
      </w:pPr>
    </w:lvl>
    <w:lvl w:ilvl="6" w:tplc="0409000F" w:tentative="1">
      <w:start w:val="1"/>
      <w:numFmt w:val="decimal"/>
      <w:lvlText w:val="%7."/>
      <w:lvlJc w:val="left"/>
      <w:pPr>
        <w:ind w:left="4095" w:hanging="420"/>
      </w:pPr>
    </w:lvl>
    <w:lvl w:ilvl="7" w:tplc="04090019" w:tentative="1">
      <w:start w:val="1"/>
      <w:numFmt w:val="lowerLetter"/>
      <w:lvlText w:val="%8)"/>
      <w:lvlJc w:val="left"/>
      <w:pPr>
        <w:ind w:left="4515" w:hanging="420"/>
      </w:pPr>
    </w:lvl>
    <w:lvl w:ilvl="8" w:tplc="0409001B" w:tentative="1">
      <w:start w:val="1"/>
      <w:numFmt w:val="lowerRoman"/>
      <w:lvlText w:val="%9."/>
      <w:lvlJc w:val="right"/>
      <w:pPr>
        <w:ind w:left="4935" w:hanging="420"/>
      </w:pPr>
    </w:lvl>
  </w:abstractNum>
  <w:abstractNum w:abstractNumId="10">
    <w:nsid w:val="38571110"/>
    <w:multiLevelType w:val="hybridMultilevel"/>
    <w:tmpl w:val="E11EB676"/>
    <w:lvl w:ilvl="0" w:tplc="692A0262">
      <w:start w:val="2"/>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nsid w:val="459D678A"/>
    <w:multiLevelType w:val="hybridMultilevel"/>
    <w:tmpl w:val="8034D17E"/>
    <w:lvl w:ilvl="0" w:tplc="306061AC">
      <w:start w:val="3"/>
      <w:numFmt w:val="japaneseCounting"/>
      <w:lvlText w:val="%1、"/>
      <w:lvlJc w:val="left"/>
      <w:pPr>
        <w:ind w:left="720" w:hanging="720"/>
      </w:pPr>
      <w:rPr>
        <w:rFonts w:hint="default"/>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C471774"/>
    <w:multiLevelType w:val="hybridMultilevel"/>
    <w:tmpl w:val="02142E1C"/>
    <w:lvl w:ilvl="0" w:tplc="5448CB90">
      <w:start w:val="1"/>
      <w:numFmt w:val="decimal"/>
      <w:lvlText w:val="%1）"/>
      <w:lvlJc w:val="left"/>
      <w:pPr>
        <w:ind w:left="1155" w:hanging="735"/>
      </w:pPr>
      <w:rPr>
        <w:rFonts w:asciiTheme="minorHAnsi" w:eastAsiaTheme="minorEastAsia" w:hAnsiTheme="minorHAnsi" w:cstheme="minorBidi"/>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4D1151B8"/>
    <w:multiLevelType w:val="multilevel"/>
    <w:tmpl w:val="C122D306"/>
    <w:lvl w:ilvl="0">
      <w:start w:val="1"/>
      <w:numFmt w:val="decimal"/>
      <w:lvlText w:val="%1、"/>
      <w:lvlJc w:val="left"/>
      <w:pPr>
        <w:ind w:left="1515" w:hanging="360"/>
      </w:pPr>
      <w:rPr>
        <w:rFonts w:hint="default"/>
      </w:rPr>
    </w:lvl>
    <w:lvl w:ilvl="1">
      <w:start w:val="1"/>
      <w:numFmt w:val="lowerLetter"/>
      <w:lvlText w:val="%2)"/>
      <w:lvlJc w:val="left"/>
      <w:pPr>
        <w:ind w:left="1995" w:hanging="420"/>
      </w:pPr>
    </w:lvl>
    <w:lvl w:ilvl="2">
      <w:start w:val="1"/>
      <w:numFmt w:val="lowerRoman"/>
      <w:lvlText w:val="%3."/>
      <w:lvlJc w:val="right"/>
      <w:pPr>
        <w:ind w:left="2415" w:hanging="420"/>
      </w:pPr>
    </w:lvl>
    <w:lvl w:ilvl="3">
      <w:start w:val="1"/>
      <w:numFmt w:val="decimal"/>
      <w:lvlText w:val="%4."/>
      <w:lvlJc w:val="left"/>
      <w:pPr>
        <w:ind w:left="2835" w:hanging="420"/>
      </w:pPr>
    </w:lvl>
    <w:lvl w:ilvl="4">
      <w:start w:val="1"/>
      <w:numFmt w:val="lowerLetter"/>
      <w:lvlText w:val="%5)"/>
      <w:lvlJc w:val="left"/>
      <w:pPr>
        <w:ind w:left="3255" w:hanging="420"/>
      </w:pPr>
    </w:lvl>
    <w:lvl w:ilvl="5">
      <w:start w:val="1"/>
      <w:numFmt w:val="lowerRoman"/>
      <w:lvlText w:val="%6."/>
      <w:lvlJc w:val="right"/>
      <w:pPr>
        <w:ind w:left="3675" w:hanging="420"/>
      </w:pPr>
    </w:lvl>
    <w:lvl w:ilvl="6">
      <w:start w:val="1"/>
      <w:numFmt w:val="decimal"/>
      <w:lvlText w:val="%7."/>
      <w:lvlJc w:val="left"/>
      <w:pPr>
        <w:ind w:left="4095" w:hanging="420"/>
      </w:pPr>
    </w:lvl>
    <w:lvl w:ilvl="7">
      <w:start w:val="1"/>
      <w:numFmt w:val="lowerLetter"/>
      <w:lvlText w:val="%8)"/>
      <w:lvlJc w:val="left"/>
      <w:pPr>
        <w:ind w:left="4515" w:hanging="420"/>
      </w:pPr>
    </w:lvl>
    <w:lvl w:ilvl="8">
      <w:start w:val="1"/>
      <w:numFmt w:val="lowerRoman"/>
      <w:lvlText w:val="%9."/>
      <w:lvlJc w:val="right"/>
      <w:pPr>
        <w:ind w:left="4935" w:hanging="420"/>
      </w:pPr>
    </w:lvl>
  </w:abstractNum>
  <w:abstractNum w:abstractNumId="14">
    <w:nsid w:val="55E91C94"/>
    <w:multiLevelType w:val="hybridMultilevel"/>
    <w:tmpl w:val="F95A8AA6"/>
    <w:lvl w:ilvl="0" w:tplc="E364337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nsid w:val="57B21803"/>
    <w:multiLevelType w:val="hybridMultilevel"/>
    <w:tmpl w:val="A09044A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C492878"/>
    <w:multiLevelType w:val="multilevel"/>
    <w:tmpl w:val="9508E0AA"/>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D4729CD"/>
    <w:multiLevelType w:val="hybridMultilevel"/>
    <w:tmpl w:val="735AA26E"/>
    <w:lvl w:ilvl="0" w:tplc="C0CE2A2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5F516BC1"/>
    <w:multiLevelType w:val="hybridMultilevel"/>
    <w:tmpl w:val="E92A6C3C"/>
    <w:lvl w:ilvl="0" w:tplc="F0B861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04178C3"/>
    <w:multiLevelType w:val="hybridMultilevel"/>
    <w:tmpl w:val="8248855C"/>
    <w:lvl w:ilvl="0" w:tplc="DF569332">
      <w:start w:val="6"/>
      <w:numFmt w:val="japaneseCounting"/>
      <w:lvlText w:val="%1、"/>
      <w:lvlJc w:val="left"/>
      <w:pPr>
        <w:ind w:left="840" w:hanging="48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nsid w:val="692F7695"/>
    <w:multiLevelType w:val="hybridMultilevel"/>
    <w:tmpl w:val="F4A4F4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9B17EFA"/>
    <w:multiLevelType w:val="hybridMultilevel"/>
    <w:tmpl w:val="F9B071A0"/>
    <w:lvl w:ilvl="0" w:tplc="E2C0A26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A5D48F0"/>
    <w:multiLevelType w:val="hybridMultilevel"/>
    <w:tmpl w:val="71042B28"/>
    <w:lvl w:ilvl="0" w:tplc="7E58755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20"/>
  </w:num>
  <w:num w:numId="3">
    <w:abstractNumId w:val="3"/>
  </w:num>
  <w:num w:numId="4">
    <w:abstractNumId w:val="0"/>
  </w:num>
  <w:num w:numId="5">
    <w:abstractNumId w:val="7"/>
  </w:num>
  <w:num w:numId="6">
    <w:abstractNumId w:val="4"/>
  </w:num>
  <w:num w:numId="7">
    <w:abstractNumId w:val="6"/>
  </w:num>
  <w:num w:numId="8">
    <w:abstractNumId w:val="2"/>
  </w:num>
  <w:num w:numId="9">
    <w:abstractNumId w:val="17"/>
  </w:num>
  <w:num w:numId="10">
    <w:abstractNumId w:val="12"/>
  </w:num>
  <w:num w:numId="11">
    <w:abstractNumId w:val="9"/>
  </w:num>
  <w:num w:numId="12">
    <w:abstractNumId w:val="13"/>
  </w:num>
  <w:num w:numId="13">
    <w:abstractNumId w:val="16"/>
  </w:num>
  <w:num w:numId="14">
    <w:abstractNumId w:val="11"/>
  </w:num>
  <w:num w:numId="15">
    <w:abstractNumId w:val="10"/>
  </w:num>
  <w:num w:numId="16">
    <w:abstractNumId w:val="22"/>
  </w:num>
  <w:num w:numId="17">
    <w:abstractNumId w:val="14"/>
  </w:num>
  <w:num w:numId="18">
    <w:abstractNumId w:val="18"/>
  </w:num>
  <w:num w:numId="19">
    <w:abstractNumId w:val="1"/>
  </w:num>
  <w:num w:numId="20">
    <w:abstractNumId w:val="8"/>
  </w:num>
  <w:num w:numId="21">
    <w:abstractNumId w:val="5"/>
  </w:num>
  <w:num w:numId="22">
    <w:abstractNumId w:val="21"/>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80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9418B"/>
    <w:rsid w:val="000009AC"/>
    <w:rsid w:val="000167A5"/>
    <w:rsid w:val="000169BF"/>
    <w:rsid w:val="00025325"/>
    <w:rsid w:val="00044FCD"/>
    <w:rsid w:val="0004581E"/>
    <w:rsid w:val="00061998"/>
    <w:rsid w:val="00065955"/>
    <w:rsid w:val="00077DE9"/>
    <w:rsid w:val="00085CA6"/>
    <w:rsid w:val="00095E18"/>
    <w:rsid w:val="000979E3"/>
    <w:rsid w:val="000A0C9E"/>
    <w:rsid w:val="000A2D8D"/>
    <w:rsid w:val="000A30F2"/>
    <w:rsid w:val="000C2E98"/>
    <w:rsid w:val="000D002F"/>
    <w:rsid w:val="000D3A6A"/>
    <w:rsid w:val="000E1B49"/>
    <w:rsid w:val="000E3961"/>
    <w:rsid w:val="00110298"/>
    <w:rsid w:val="00115774"/>
    <w:rsid w:val="00141C06"/>
    <w:rsid w:val="001426D6"/>
    <w:rsid w:val="001440D4"/>
    <w:rsid w:val="00147514"/>
    <w:rsid w:val="00147CC2"/>
    <w:rsid w:val="00157478"/>
    <w:rsid w:val="00157B9D"/>
    <w:rsid w:val="001709F5"/>
    <w:rsid w:val="00182E6A"/>
    <w:rsid w:val="0018424E"/>
    <w:rsid w:val="001900BC"/>
    <w:rsid w:val="001973E1"/>
    <w:rsid w:val="001D4EE1"/>
    <w:rsid w:val="001E14E7"/>
    <w:rsid w:val="001E27C6"/>
    <w:rsid w:val="001F0B1F"/>
    <w:rsid w:val="001F3841"/>
    <w:rsid w:val="0021623A"/>
    <w:rsid w:val="0022379A"/>
    <w:rsid w:val="002254B0"/>
    <w:rsid w:val="00230D62"/>
    <w:rsid w:val="00246F8B"/>
    <w:rsid w:val="002536D0"/>
    <w:rsid w:val="002645D4"/>
    <w:rsid w:val="002646DC"/>
    <w:rsid w:val="00277776"/>
    <w:rsid w:val="0028512F"/>
    <w:rsid w:val="002A47DB"/>
    <w:rsid w:val="002A5C32"/>
    <w:rsid w:val="002B0162"/>
    <w:rsid w:val="002B5CE1"/>
    <w:rsid w:val="002E2664"/>
    <w:rsid w:val="002E2F8B"/>
    <w:rsid w:val="002E4D88"/>
    <w:rsid w:val="002F3EB5"/>
    <w:rsid w:val="002F6A65"/>
    <w:rsid w:val="00304D05"/>
    <w:rsid w:val="00304DE5"/>
    <w:rsid w:val="0035266C"/>
    <w:rsid w:val="00376F32"/>
    <w:rsid w:val="003A100A"/>
    <w:rsid w:val="003C055A"/>
    <w:rsid w:val="003C146E"/>
    <w:rsid w:val="003C2DAF"/>
    <w:rsid w:val="003E6AA9"/>
    <w:rsid w:val="003F3596"/>
    <w:rsid w:val="004069F9"/>
    <w:rsid w:val="0040718B"/>
    <w:rsid w:val="00416B12"/>
    <w:rsid w:val="00420F7B"/>
    <w:rsid w:val="004414EA"/>
    <w:rsid w:val="00454B93"/>
    <w:rsid w:val="00474C48"/>
    <w:rsid w:val="004750F0"/>
    <w:rsid w:val="004951B5"/>
    <w:rsid w:val="004D0B12"/>
    <w:rsid w:val="004E7935"/>
    <w:rsid w:val="004F4B4A"/>
    <w:rsid w:val="004F6B38"/>
    <w:rsid w:val="00502AC4"/>
    <w:rsid w:val="0053409D"/>
    <w:rsid w:val="00540BD0"/>
    <w:rsid w:val="00540E72"/>
    <w:rsid w:val="005554D9"/>
    <w:rsid w:val="005918F3"/>
    <w:rsid w:val="00591E96"/>
    <w:rsid w:val="00597C86"/>
    <w:rsid w:val="005B7A3D"/>
    <w:rsid w:val="005C1158"/>
    <w:rsid w:val="005C2267"/>
    <w:rsid w:val="005E1255"/>
    <w:rsid w:val="005E59A0"/>
    <w:rsid w:val="005F047A"/>
    <w:rsid w:val="006020F0"/>
    <w:rsid w:val="00621662"/>
    <w:rsid w:val="00633434"/>
    <w:rsid w:val="006334D9"/>
    <w:rsid w:val="0063354D"/>
    <w:rsid w:val="00634678"/>
    <w:rsid w:val="006471E4"/>
    <w:rsid w:val="00656757"/>
    <w:rsid w:val="00657561"/>
    <w:rsid w:val="00666AF7"/>
    <w:rsid w:val="006701D3"/>
    <w:rsid w:val="00681AE5"/>
    <w:rsid w:val="00687EB0"/>
    <w:rsid w:val="006A2663"/>
    <w:rsid w:val="006A3E4F"/>
    <w:rsid w:val="006B05E6"/>
    <w:rsid w:val="006C4710"/>
    <w:rsid w:val="006D3BB6"/>
    <w:rsid w:val="006D6B73"/>
    <w:rsid w:val="006E4E80"/>
    <w:rsid w:val="006E7094"/>
    <w:rsid w:val="006F2B25"/>
    <w:rsid w:val="00703388"/>
    <w:rsid w:val="007232EE"/>
    <w:rsid w:val="00743397"/>
    <w:rsid w:val="00763860"/>
    <w:rsid w:val="00791878"/>
    <w:rsid w:val="007B1A6E"/>
    <w:rsid w:val="007B7784"/>
    <w:rsid w:val="007B7B06"/>
    <w:rsid w:val="007C22FD"/>
    <w:rsid w:val="007C48AF"/>
    <w:rsid w:val="00801946"/>
    <w:rsid w:val="0081360A"/>
    <w:rsid w:val="008223D3"/>
    <w:rsid w:val="00831A37"/>
    <w:rsid w:val="008358CE"/>
    <w:rsid w:val="008429D1"/>
    <w:rsid w:val="00854BDF"/>
    <w:rsid w:val="008616DC"/>
    <w:rsid w:val="0086757C"/>
    <w:rsid w:val="008713BD"/>
    <w:rsid w:val="00877496"/>
    <w:rsid w:val="00893783"/>
    <w:rsid w:val="008A0B76"/>
    <w:rsid w:val="008B423C"/>
    <w:rsid w:val="008C00FE"/>
    <w:rsid w:val="008C381F"/>
    <w:rsid w:val="008C4DE5"/>
    <w:rsid w:val="008D44C5"/>
    <w:rsid w:val="008E15AC"/>
    <w:rsid w:val="008F37E7"/>
    <w:rsid w:val="00904BFA"/>
    <w:rsid w:val="00966735"/>
    <w:rsid w:val="00967C4B"/>
    <w:rsid w:val="0097523C"/>
    <w:rsid w:val="0098183D"/>
    <w:rsid w:val="00992384"/>
    <w:rsid w:val="009B422F"/>
    <w:rsid w:val="009C304A"/>
    <w:rsid w:val="009C51C3"/>
    <w:rsid w:val="009C6F94"/>
    <w:rsid w:val="009D0A3B"/>
    <w:rsid w:val="00A01700"/>
    <w:rsid w:val="00A1584A"/>
    <w:rsid w:val="00A15DAA"/>
    <w:rsid w:val="00A2072E"/>
    <w:rsid w:val="00A2567A"/>
    <w:rsid w:val="00A26250"/>
    <w:rsid w:val="00A2697A"/>
    <w:rsid w:val="00A477E3"/>
    <w:rsid w:val="00A648E6"/>
    <w:rsid w:val="00A77202"/>
    <w:rsid w:val="00A77581"/>
    <w:rsid w:val="00A8630A"/>
    <w:rsid w:val="00A968F8"/>
    <w:rsid w:val="00AB00F6"/>
    <w:rsid w:val="00AB0C84"/>
    <w:rsid w:val="00AC1A2A"/>
    <w:rsid w:val="00AD01DA"/>
    <w:rsid w:val="00AE6AF2"/>
    <w:rsid w:val="00B003E1"/>
    <w:rsid w:val="00B01B3A"/>
    <w:rsid w:val="00B07790"/>
    <w:rsid w:val="00B238C1"/>
    <w:rsid w:val="00B32863"/>
    <w:rsid w:val="00B4346F"/>
    <w:rsid w:val="00B737F2"/>
    <w:rsid w:val="00B7671A"/>
    <w:rsid w:val="00B81E3E"/>
    <w:rsid w:val="00B867FA"/>
    <w:rsid w:val="00B877C3"/>
    <w:rsid w:val="00B9418B"/>
    <w:rsid w:val="00B97219"/>
    <w:rsid w:val="00BB2D31"/>
    <w:rsid w:val="00BD1842"/>
    <w:rsid w:val="00BD281B"/>
    <w:rsid w:val="00BE0F16"/>
    <w:rsid w:val="00BE75E0"/>
    <w:rsid w:val="00C1703E"/>
    <w:rsid w:val="00C403C1"/>
    <w:rsid w:val="00C531B0"/>
    <w:rsid w:val="00C65076"/>
    <w:rsid w:val="00C651E4"/>
    <w:rsid w:val="00C9186F"/>
    <w:rsid w:val="00CA03F1"/>
    <w:rsid w:val="00CB0FCC"/>
    <w:rsid w:val="00CC14D0"/>
    <w:rsid w:val="00CD0030"/>
    <w:rsid w:val="00CD3233"/>
    <w:rsid w:val="00CD6738"/>
    <w:rsid w:val="00CD6853"/>
    <w:rsid w:val="00CE329D"/>
    <w:rsid w:val="00CF3DC2"/>
    <w:rsid w:val="00CF7866"/>
    <w:rsid w:val="00D05F6F"/>
    <w:rsid w:val="00D258F5"/>
    <w:rsid w:val="00D70C9C"/>
    <w:rsid w:val="00D92C0B"/>
    <w:rsid w:val="00D92EAE"/>
    <w:rsid w:val="00DA0E3D"/>
    <w:rsid w:val="00DB4FB6"/>
    <w:rsid w:val="00DB5B47"/>
    <w:rsid w:val="00DB5C60"/>
    <w:rsid w:val="00DC28BA"/>
    <w:rsid w:val="00DC3317"/>
    <w:rsid w:val="00DD3816"/>
    <w:rsid w:val="00DD599F"/>
    <w:rsid w:val="00DE1AFD"/>
    <w:rsid w:val="00DF476F"/>
    <w:rsid w:val="00E1293C"/>
    <w:rsid w:val="00E23478"/>
    <w:rsid w:val="00E311C3"/>
    <w:rsid w:val="00E3572B"/>
    <w:rsid w:val="00E45A76"/>
    <w:rsid w:val="00E6333E"/>
    <w:rsid w:val="00E7395F"/>
    <w:rsid w:val="00E74593"/>
    <w:rsid w:val="00E752BF"/>
    <w:rsid w:val="00E87DE9"/>
    <w:rsid w:val="00EA7304"/>
    <w:rsid w:val="00EB4EAE"/>
    <w:rsid w:val="00EB5A14"/>
    <w:rsid w:val="00EC14EE"/>
    <w:rsid w:val="00EC6024"/>
    <w:rsid w:val="00EE0A6E"/>
    <w:rsid w:val="00F00268"/>
    <w:rsid w:val="00F177B3"/>
    <w:rsid w:val="00F20AB4"/>
    <w:rsid w:val="00F273FD"/>
    <w:rsid w:val="00F32496"/>
    <w:rsid w:val="00F346E1"/>
    <w:rsid w:val="00F4328D"/>
    <w:rsid w:val="00F45641"/>
    <w:rsid w:val="00F52FE7"/>
    <w:rsid w:val="00F56EF2"/>
    <w:rsid w:val="00F66C25"/>
    <w:rsid w:val="00F73C0C"/>
    <w:rsid w:val="00F75BAA"/>
    <w:rsid w:val="00F83AB8"/>
    <w:rsid w:val="00F97F3A"/>
    <w:rsid w:val="00FA334E"/>
    <w:rsid w:val="00FF1F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478"/>
    <w:pPr>
      <w:widowControl w:val="0"/>
      <w:jc w:val="both"/>
    </w:pPr>
  </w:style>
  <w:style w:type="paragraph" w:styleId="1">
    <w:name w:val="heading 1"/>
    <w:basedOn w:val="a"/>
    <w:next w:val="a"/>
    <w:link w:val="1Char"/>
    <w:uiPriority w:val="9"/>
    <w:qFormat/>
    <w:rsid w:val="00A968F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968F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968F8"/>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2A47D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F3EB5"/>
    <w:rPr>
      <w:sz w:val="18"/>
      <w:szCs w:val="18"/>
    </w:rPr>
  </w:style>
  <w:style w:type="character" w:customStyle="1" w:styleId="Char">
    <w:name w:val="批注框文本 Char"/>
    <w:basedOn w:val="a0"/>
    <w:link w:val="a3"/>
    <w:uiPriority w:val="99"/>
    <w:semiHidden/>
    <w:rsid w:val="002F3EB5"/>
    <w:rPr>
      <w:sz w:val="18"/>
      <w:szCs w:val="18"/>
    </w:rPr>
  </w:style>
  <w:style w:type="paragraph" w:styleId="a4">
    <w:name w:val="List Paragraph"/>
    <w:basedOn w:val="a"/>
    <w:uiPriority w:val="34"/>
    <w:qFormat/>
    <w:rsid w:val="003C146E"/>
    <w:pPr>
      <w:ind w:firstLineChars="200" w:firstLine="420"/>
    </w:pPr>
  </w:style>
  <w:style w:type="paragraph" w:styleId="a5">
    <w:name w:val="header"/>
    <w:basedOn w:val="a"/>
    <w:link w:val="Char0"/>
    <w:uiPriority w:val="99"/>
    <w:unhideWhenUsed/>
    <w:rsid w:val="007B7B0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B7B06"/>
    <w:rPr>
      <w:sz w:val="18"/>
      <w:szCs w:val="18"/>
    </w:rPr>
  </w:style>
  <w:style w:type="paragraph" w:styleId="a6">
    <w:name w:val="footer"/>
    <w:basedOn w:val="a"/>
    <w:link w:val="Char1"/>
    <w:uiPriority w:val="99"/>
    <w:unhideWhenUsed/>
    <w:rsid w:val="007B7B06"/>
    <w:pPr>
      <w:tabs>
        <w:tab w:val="center" w:pos="4153"/>
        <w:tab w:val="right" w:pos="8306"/>
      </w:tabs>
      <w:snapToGrid w:val="0"/>
      <w:jc w:val="left"/>
    </w:pPr>
    <w:rPr>
      <w:sz w:val="18"/>
      <w:szCs w:val="18"/>
    </w:rPr>
  </w:style>
  <w:style w:type="character" w:customStyle="1" w:styleId="Char1">
    <w:name w:val="页脚 Char"/>
    <w:basedOn w:val="a0"/>
    <w:link w:val="a6"/>
    <w:uiPriority w:val="99"/>
    <w:rsid w:val="007B7B06"/>
    <w:rPr>
      <w:sz w:val="18"/>
      <w:szCs w:val="18"/>
    </w:rPr>
  </w:style>
  <w:style w:type="character" w:styleId="a7">
    <w:name w:val="Hyperlink"/>
    <w:basedOn w:val="a0"/>
    <w:uiPriority w:val="99"/>
    <w:unhideWhenUsed/>
    <w:rsid w:val="001709F5"/>
    <w:rPr>
      <w:color w:val="0000FF" w:themeColor="hyperlink"/>
      <w:u w:val="single"/>
    </w:rPr>
  </w:style>
  <w:style w:type="paragraph" w:styleId="a8">
    <w:name w:val="Document Map"/>
    <w:basedOn w:val="a"/>
    <w:link w:val="Char2"/>
    <w:uiPriority w:val="99"/>
    <w:semiHidden/>
    <w:unhideWhenUsed/>
    <w:rsid w:val="00E45A76"/>
    <w:rPr>
      <w:rFonts w:ascii="宋体" w:eastAsia="宋体"/>
      <w:sz w:val="18"/>
      <w:szCs w:val="18"/>
    </w:rPr>
  </w:style>
  <w:style w:type="character" w:customStyle="1" w:styleId="Char2">
    <w:name w:val="文档结构图 Char"/>
    <w:basedOn w:val="a0"/>
    <w:link w:val="a8"/>
    <w:uiPriority w:val="99"/>
    <w:semiHidden/>
    <w:rsid w:val="00E45A76"/>
    <w:rPr>
      <w:rFonts w:ascii="宋体" w:eastAsia="宋体"/>
      <w:sz w:val="18"/>
      <w:szCs w:val="18"/>
    </w:rPr>
  </w:style>
  <w:style w:type="paragraph" w:styleId="a9">
    <w:name w:val="Date"/>
    <w:basedOn w:val="a"/>
    <w:next w:val="a"/>
    <w:link w:val="Char3"/>
    <w:uiPriority w:val="99"/>
    <w:semiHidden/>
    <w:unhideWhenUsed/>
    <w:rsid w:val="00E45A76"/>
    <w:pPr>
      <w:ind w:leftChars="2500" w:left="100"/>
    </w:pPr>
  </w:style>
  <w:style w:type="character" w:customStyle="1" w:styleId="Char3">
    <w:name w:val="日期 Char"/>
    <w:basedOn w:val="a0"/>
    <w:link w:val="a9"/>
    <w:uiPriority w:val="99"/>
    <w:semiHidden/>
    <w:rsid w:val="00E45A76"/>
  </w:style>
  <w:style w:type="character" w:customStyle="1" w:styleId="1Char">
    <w:name w:val="标题 1 Char"/>
    <w:basedOn w:val="a0"/>
    <w:link w:val="1"/>
    <w:uiPriority w:val="9"/>
    <w:rsid w:val="00A968F8"/>
    <w:rPr>
      <w:b/>
      <w:bCs/>
      <w:kern w:val="44"/>
      <w:sz w:val="44"/>
      <w:szCs w:val="44"/>
    </w:rPr>
  </w:style>
  <w:style w:type="character" w:customStyle="1" w:styleId="2Char">
    <w:name w:val="标题 2 Char"/>
    <w:basedOn w:val="a0"/>
    <w:link w:val="2"/>
    <w:uiPriority w:val="9"/>
    <w:rsid w:val="00A968F8"/>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968F8"/>
    <w:rPr>
      <w:b/>
      <w:bCs/>
      <w:sz w:val="32"/>
      <w:szCs w:val="32"/>
    </w:rPr>
  </w:style>
  <w:style w:type="character" w:customStyle="1" w:styleId="4Char">
    <w:name w:val="标题 4 Char"/>
    <w:basedOn w:val="a0"/>
    <w:link w:val="4"/>
    <w:uiPriority w:val="9"/>
    <w:rsid w:val="002A47DB"/>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F3EB5"/>
    <w:rPr>
      <w:sz w:val="18"/>
      <w:szCs w:val="18"/>
    </w:rPr>
  </w:style>
  <w:style w:type="character" w:customStyle="1" w:styleId="Char">
    <w:name w:val="批注框文本 Char"/>
    <w:basedOn w:val="a0"/>
    <w:link w:val="a3"/>
    <w:uiPriority w:val="99"/>
    <w:semiHidden/>
    <w:rsid w:val="002F3EB5"/>
    <w:rPr>
      <w:sz w:val="18"/>
      <w:szCs w:val="18"/>
    </w:rPr>
  </w:style>
  <w:style w:type="paragraph" w:styleId="a4">
    <w:name w:val="List Paragraph"/>
    <w:basedOn w:val="a"/>
    <w:uiPriority w:val="34"/>
    <w:qFormat/>
    <w:rsid w:val="003C146E"/>
    <w:pPr>
      <w:ind w:firstLineChars="200" w:firstLine="420"/>
    </w:pPr>
  </w:style>
  <w:style w:type="paragraph" w:styleId="a5">
    <w:name w:val="header"/>
    <w:basedOn w:val="a"/>
    <w:link w:val="Char0"/>
    <w:uiPriority w:val="99"/>
    <w:unhideWhenUsed/>
    <w:rsid w:val="007B7B0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B7B06"/>
    <w:rPr>
      <w:sz w:val="18"/>
      <w:szCs w:val="18"/>
    </w:rPr>
  </w:style>
  <w:style w:type="paragraph" w:styleId="a6">
    <w:name w:val="footer"/>
    <w:basedOn w:val="a"/>
    <w:link w:val="Char1"/>
    <w:uiPriority w:val="99"/>
    <w:unhideWhenUsed/>
    <w:rsid w:val="007B7B06"/>
    <w:pPr>
      <w:tabs>
        <w:tab w:val="center" w:pos="4153"/>
        <w:tab w:val="right" w:pos="8306"/>
      </w:tabs>
      <w:snapToGrid w:val="0"/>
      <w:jc w:val="left"/>
    </w:pPr>
    <w:rPr>
      <w:sz w:val="18"/>
      <w:szCs w:val="18"/>
    </w:rPr>
  </w:style>
  <w:style w:type="character" w:customStyle="1" w:styleId="Char1">
    <w:name w:val="页脚 Char"/>
    <w:basedOn w:val="a0"/>
    <w:link w:val="a6"/>
    <w:uiPriority w:val="99"/>
    <w:rsid w:val="007B7B06"/>
    <w:rPr>
      <w:sz w:val="18"/>
      <w:szCs w:val="18"/>
    </w:rPr>
  </w:style>
  <w:style w:type="character" w:styleId="a7">
    <w:name w:val="Hyperlink"/>
    <w:basedOn w:val="a0"/>
    <w:uiPriority w:val="99"/>
    <w:unhideWhenUsed/>
    <w:rsid w:val="001709F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3863328">
      <w:bodyDiv w:val="1"/>
      <w:marLeft w:val="0"/>
      <w:marRight w:val="0"/>
      <w:marTop w:val="0"/>
      <w:marBottom w:val="0"/>
      <w:divBdr>
        <w:top w:val="none" w:sz="0" w:space="0" w:color="auto"/>
        <w:left w:val="none" w:sz="0" w:space="0" w:color="auto"/>
        <w:bottom w:val="none" w:sz="0" w:space="0" w:color="auto"/>
        <w:right w:val="none" w:sz="0" w:space="0" w:color="auto"/>
      </w:divBdr>
      <w:divsChild>
        <w:div w:id="580140837">
          <w:marLeft w:val="0"/>
          <w:marRight w:val="0"/>
          <w:marTop w:val="0"/>
          <w:marBottom w:val="0"/>
          <w:divBdr>
            <w:top w:val="none" w:sz="0" w:space="0" w:color="auto"/>
            <w:left w:val="none" w:sz="0" w:space="0" w:color="auto"/>
            <w:bottom w:val="none" w:sz="0" w:space="0" w:color="auto"/>
            <w:right w:val="none" w:sz="0" w:space="0" w:color="auto"/>
          </w:divBdr>
        </w:div>
      </w:divsChild>
    </w:div>
    <w:div w:id="416824913">
      <w:bodyDiv w:val="1"/>
      <w:marLeft w:val="0"/>
      <w:marRight w:val="0"/>
      <w:marTop w:val="0"/>
      <w:marBottom w:val="0"/>
      <w:divBdr>
        <w:top w:val="none" w:sz="0" w:space="0" w:color="auto"/>
        <w:left w:val="none" w:sz="0" w:space="0" w:color="auto"/>
        <w:bottom w:val="none" w:sz="0" w:space="0" w:color="auto"/>
        <w:right w:val="none" w:sz="0" w:space="0" w:color="auto"/>
      </w:divBdr>
      <w:divsChild>
        <w:div w:id="236942168">
          <w:marLeft w:val="0"/>
          <w:marRight w:val="0"/>
          <w:marTop w:val="0"/>
          <w:marBottom w:val="0"/>
          <w:divBdr>
            <w:top w:val="none" w:sz="0" w:space="0" w:color="auto"/>
            <w:left w:val="none" w:sz="0" w:space="0" w:color="auto"/>
            <w:bottom w:val="none" w:sz="0" w:space="0" w:color="auto"/>
            <w:right w:val="none" w:sz="0" w:space="0" w:color="auto"/>
          </w:divBdr>
        </w:div>
      </w:divsChild>
    </w:div>
    <w:div w:id="698431642">
      <w:bodyDiv w:val="1"/>
      <w:marLeft w:val="0"/>
      <w:marRight w:val="0"/>
      <w:marTop w:val="0"/>
      <w:marBottom w:val="0"/>
      <w:divBdr>
        <w:top w:val="none" w:sz="0" w:space="0" w:color="auto"/>
        <w:left w:val="none" w:sz="0" w:space="0" w:color="auto"/>
        <w:bottom w:val="none" w:sz="0" w:space="0" w:color="auto"/>
        <w:right w:val="none" w:sz="0" w:space="0" w:color="auto"/>
      </w:divBdr>
      <w:divsChild>
        <w:div w:id="467482128">
          <w:marLeft w:val="0"/>
          <w:marRight w:val="0"/>
          <w:marTop w:val="0"/>
          <w:marBottom w:val="0"/>
          <w:divBdr>
            <w:top w:val="none" w:sz="0" w:space="0" w:color="auto"/>
            <w:left w:val="none" w:sz="0" w:space="0" w:color="auto"/>
            <w:bottom w:val="none" w:sz="0" w:space="0" w:color="auto"/>
            <w:right w:val="none" w:sz="0" w:space="0" w:color="auto"/>
          </w:divBdr>
        </w:div>
      </w:divsChild>
    </w:div>
    <w:div w:id="1616063609">
      <w:bodyDiv w:val="1"/>
      <w:marLeft w:val="0"/>
      <w:marRight w:val="0"/>
      <w:marTop w:val="0"/>
      <w:marBottom w:val="0"/>
      <w:divBdr>
        <w:top w:val="none" w:sz="0" w:space="0" w:color="auto"/>
        <w:left w:val="none" w:sz="0" w:space="0" w:color="auto"/>
        <w:bottom w:val="none" w:sz="0" w:space="0" w:color="auto"/>
        <w:right w:val="none" w:sz="0" w:space="0" w:color="auto"/>
      </w:divBdr>
      <w:divsChild>
        <w:div w:id="1379889809">
          <w:marLeft w:val="0"/>
          <w:marRight w:val="0"/>
          <w:marTop w:val="0"/>
          <w:marBottom w:val="0"/>
          <w:divBdr>
            <w:top w:val="none" w:sz="0" w:space="0" w:color="auto"/>
            <w:left w:val="none" w:sz="0" w:space="0" w:color="auto"/>
            <w:bottom w:val="none" w:sz="0" w:space="0" w:color="auto"/>
            <w:right w:val="none" w:sz="0" w:space="0" w:color="auto"/>
          </w:divBdr>
        </w:div>
      </w:divsChild>
    </w:div>
    <w:div w:id="1983389428">
      <w:bodyDiv w:val="1"/>
      <w:marLeft w:val="0"/>
      <w:marRight w:val="0"/>
      <w:marTop w:val="0"/>
      <w:marBottom w:val="0"/>
      <w:divBdr>
        <w:top w:val="none" w:sz="0" w:space="0" w:color="auto"/>
        <w:left w:val="none" w:sz="0" w:space="0" w:color="auto"/>
        <w:bottom w:val="none" w:sz="0" w:space="0" w:color="auto"/>
        <w:right w:val="none" w:sz="0" w:space="0" w:color="auto"/>
      </w:divBdr>
      <w:divsChild>
        <w:div w:id="376318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p.jc.nuaa.edu.cn/" TargetMode="External"/><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p.jc.nuaa.edu.c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p.jc.nuaa.edu.cn/" TargetMode="External"/><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90295-A840-413A-ADE8-AF855724F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992</Words>
  <Characters>5655</Characters>
  <Application>Microsoft Office Word</Application>
  <DocSecurity>0</DocSecurity>
  <Lines>47</Lines>
  <Paragraphs>13</Paragraphs>
  <ScaleCrop>false</ScaleCrop>
  <Company/>
  <LinksUpToDate>false</LinksUpToDate>
  <CharactersWithSpaces>6634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田雨(20171005)</cp:lastModifiedBy>
  <cp:revision>2</cp:revision>
  <cp:lastPrinted>2017-09-22T02:51:00Z</cp:lastPrinted>
  <dcterms:created xsi:type="dcterms:W3CDTF">2019-05-08T01:01:00Z</dcterms:created>
  <dcterms:modified xsi:type="dcterms:W3CDTF">2019-05-08T01:01:00Z</dcterms:modified>
</cp:coreProperties>
</file>