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jc w:val="center"/>
        <w:tblInd w:w="27" w:type="dxa"/>
        <w:tblLayout w:type="fixed"/>
        <w:tblLook w:val="04A0" w:firstRow="1" w:lastRow="0" w:firstColumn="1" w:lastColumn="0" w:noHBand="0" w:noVBand="1"/>
      </w:tblPr>
      <w:tblGrid>
        <w:gridCol w:w="534"/>
        <w:gridCol w:w="1509"/>
        <w:gridCol w:w="667"/>
        <w:gridCol w:w="5570"/>
        <w:gridCol w:w="1276"/>
        <w:gridCol w:w="1418"/>
      </w:tblGrid>
      <w:tr w:rsidR="001A6E6A" w:rsidRPr="0039054D" w:rsidTr="00443A1B">
        <w:trPr>
          <w:trHeight w:val="405"/>
          <w:jc w:val="center"/>
        </w:trPr>
        <w:tc>
          <w:tcPr>
            <w:tcW w:w="10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E6A" w:rsidRPr="0039054D" w:rsidRDefault="001A6E6A" w:rsidP="00443A1B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39054D">
              <w:rPr>
                <w:rFonts w:ascii="仿宋_GB2312" w:eastAsia="仿宋_GB2312" w:hAnsi="宋体" w:hint="eastAsia"/>
                <w:sz w:val="24"/>
              </w:rPr>
              <w:t>附件</w:t>
            </w:r>
            <w:r>
              <w:rPr>
                <w:rFonts w:ascii="仿宋_GB2312" w:eastAsia="仿宋_GB2312" w:hAnsi="宋体" w:hint="eastAsia"/>
                <w:sz w:val="24"/>
              </w:rPr>
              <w:t>1</w:t>
            </w:r>
            <w:r w:rsidRPr="0039054D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Pr="0039054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5</w:t>
            </w:r>
            <w:r w:rsidRPr="0039054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省级教育教改</w:t>
            </w:r>
            <w:r w:rsidRPr="0039054D"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研究项目结题验收结果</w:t>
            </w:r>
          </w:p>
        </w:tc>
      </w:tr>
      <w:tr w:rsidR="001A6E6A" w:rsidRPr="0039054D" w:rsidTr="00443A1B">
        <w:trPr>
          <w:trHeight w:val="402"/>
          <w:jc w:val="center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A6E6A" w:rsidRPr="0039054D" w:rsidTr="00443A1B">
        <w:trPr>
          <w:trHeight w:val="402"/>
          <w:jc w:val="center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院</w:t>
            </w: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部/单位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 目负责人</w:t>
            </w:r>
          </w:p>
        </w:tc>
        <w:tc>
          <w:tcPr>
            <w:tcW w:w="55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立项类别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E6A" w:rsidRPr="0039054D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9054D"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  <w:t>验收结果</w:t>
            </w:r>
          </w:p>
        </w:tc>
      </w:tr>
      <w:tr w:rsidR="001A6E6A" w:rsidRPr="0039054D" w:rsidTr="00443A1B">
        <w:trPr>
          <w:trHeight w:val="402"/>
          <w:jc w:val="center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E6A" w:rsidRPr="0039054D" w:rsidRDefault="001A6E6A" w:rsidP="00443A1B">
            <w:pPr>
              <w:widowControl/>
              <w:jc w:val="left"/>
              <w:rPr>
                <w:rFonts w:ascii="仿宋_GB2312" w:eastAsia="仿宋_GB2312" w:hAnsi="Courier New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A6E6A" w:rsidTr="00443A1B">
        <w:trPr>
          <w:trHeight w:val="52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F65580" w:rsidRDefault="001A6E6A" w:rsidP="00443A1B">
            <w:pPr>
              <w:widowControl/>
              <w:jc w:val="center"/>
              <w:rPr>
                <w:rFonts w:ascii="仿宋_GB2312" w:eastAsia="仿宋_GB2312" w:hAnsi="Courier New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南航金城学院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赵宇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基于模块化的独立学院应用型创新人才培养模式的研究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省一般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通过</w:t>
            </w:r>
          </w:p>
        </w:tc>
      </w:tr>
      <w:tr w:rsidR="001A6E6A" w:rsidTr="00443A1B">
        <w:trPr>
          <w:trHeight w:val="52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F65580" w:rsidRDefault="001A6E6A" w:rsidP="00443A1B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南航金城学院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耿茜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独立学院计算机类专业人才培养模式研究与实践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省一般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通过</w:t>
            </w:r>
          </w:p>
        </w:tc>
      </w:tr>
      <w:tr w:rsidR="001A6E6A" w:rsidTr="00443A1B">
        <w:trPr>
          <w:trHeight w:val="522"/>
          <w:jc w:val="center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Pr="00F65580" w:rsidRDefault="001A6E6A" w:rsidP="00443A1B">
            <w:pPr>
              <w:widowControl/>
              <w:jc w:val="center"/>
              <w:rPr>
                <w:rFonts w:ascii="仿宋_GB2312" w:eastAsia="仿宋_GB2312" w:hAnsi="Courier New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ourier New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南航金城学院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张炜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创新性应用型人才培养的研究与实践——以南京航空航天大学金城学院为例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省重点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6E6A" w:rsidRDefault="001A6E6A" w:rsidP="00443A1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通过</w:t>
            </w:r>
          </w:p>
        </w:tc>
      </w:tr>
    </w:tbl>
    <w:p w:rsidR="00A51CFE" w:rsidRDefault="00A51CFE">
      <w:bookmarkStart w:id="0" w:name="_GoBack"/>
      <w:bookmarkEnd w:id="0"/>
    </w:p>
    <w:sectPr w:rsidR="00A5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7C" w:rsidRDefault="00B8557C" w:rsidP="001A6E6A">
      <w:r>
        <w:separator/>
      </w:r>
    </w:p>
  </w:endnote>
  <w:endnote w:type="continuationSeparator" w:id="0">
    <w:p w:rsidR="00B8557C" w:rsidRDefault="00B8557C" w:rsidP="001A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7C" w:rsidRDefault="00B8557C" w:rsidP="001A6E6A">
      <w:r>
        <w:separator/>
      </w:r>
    </w:p>
  </w:footnote>
  <w:footnote w:type="continuationSeparator" w:id="0">
    <w:p w:rsidR="00B8557C" w:rsidRDefault="00B8557C" w:rsidP="001A6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D"/>
    <w:rsid w:val="001A6E6A"/>
    <w:rsid w:val="00A51CFE"/>
    <w:rsid w:val="00B8557C"/>
    <w:rsid w:val="00C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ly-mc</dc:creator>
  <cp:keywords/>
  <dc:description/>
  <cp:lastModifiedBy>ly-mc</cp:lastModifiedBy>
  <cp:revision>2</cp:revision>
  <dcterms:created xsi:type="dcterms:W3CDTF">2019-01-17T13:54:00Z</dcterms:created>
  <dcterms:modified xsi:type="dcterms:W3CDTF">2019-01-17T13:54:00Z</dcterms:modified>
</cp:coreProperties>
</file>