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关于</w:t>
      </w:r>
      <w:r>
        <w:rPr>
          <w:rFonts w:hint="eastAsia" w:ascii="仿宋" w:hAnsi="仿宋" w:eastAsia="仿宋" w:cs="仿宋"/>
          <w:b/>
          <w:sz w:val="40"/>
          <w:szCs w:val="40"/>
        </w:rPr>
        <w:t>微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课程</w:t>
      </w:r>
      <w:r>
        <w:rPr>
          <w:rFonts w:hint="eastAsia" w:ascii="仿宋" w:hAnsi="仿宋" w:eastAsia="仿宋" w:cs="仿宋"/>
          <w:b/>
          <w:sz w:val="40"/>
          <w:szCs w:val="40"/>
        </w:rPr>
        <w:t>制作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几点建议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微课程开始要有学校名称、专业名称和课程名称；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教师最好出境，</w:t>
      </w:r>
      <w:r>
        <w:rPr>
          <w:rFonts w:hint="eastAsia" w:ascii="仿宋" w:hAnsi="仿宋" w:eastAsia="仿宋" w:cs="仿宋"/>
          <w:sz w:val="28"/>
          <w:szCs w:val="28"/>
        </w:rPr>
        <w:t>介绍主讲老师本人的情况，让学生了解教师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微课程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是课堂教学的有机补充；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微课是一个相对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完整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的环节，有明确目标与要求，其制作必须符合教学的整体流程，能够解决该课程的重点难点，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只是呈现性质的课堂是无意义的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课程设计要凝练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短小精悍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一个微课视频控制在10分钟以内；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教学内容要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严谨充实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，无科学性、政治性错误及不良信息内容；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教师讲授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声音清晰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，语速恰当，有激情、有感染力；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教学方法富有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创意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，形象生动，不拘泥于传统的课堂教学模式；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教学手段要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多样化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，鼓励教师在授课过程中，使用图片、动画、视频等多种媒体技术，以实现较好的教学效果；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微课程要以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视频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为主，配合丰富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课程资源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（PPT、教材、大纲、练习题等）；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微课制作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技术方面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视频图像清晰稳定、构图合理，主要教学环节有字幕提示，讲到某一部分，该部分能有突出、闪烁等效果为佳，PPT要简洁清楚，字体和背景的颜色要搭配好；</w:t>
      </w:r>
    </w:p>
    <w:p>
      <w:pPr>
        <w:numPr>
          <w:ilvl w:val="0"/>
          <w:numId w:val="1"/>
        </w:numPr>
        <w:ind w:left="425" w:leftChars="0" w:hanging="425" w:firstLineChars="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每一个微课程结束时要有一个简短的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总结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，概括要点，帮助学习者梳理思路，强调重点和难点。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00C96"/>
    <w:multiLevelType w:val="singleLevel"/>
    <w:tmpl w:val="17300C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3ZGM2MTM2MDI1YmU2M2ExMzMyNDFkMDM1NjQ4ZDAifQ=="/>
  </w:docVars>
  <w:rsids>
    <w:rsidRoot w:val="00F4555D"/>
    <w:rsid w:val="00030603"/>
    <w:rsid w:val="000C2D81"/>
    <w:rsid w:val="002A23A5"/>
    <w:rsid w:val="00436A26"/>
    <w:rsid w:val="005C34B3"/>
    <w:rsid w:val="006A0073"/>
    <w:rsid w:val="00727B48"/>
    <w:rsid w:val="00770792"/>
    <w:rsid w:val="008930FF"/>
    <w:rsid w:val="00A2568C"/>
    <w:rsid w:val="00A73A1A"/>
    <w:rsid w:val="00AC4DF2"/>
    <w:rsid w:val="00B37B40"/>
    <w:rsid w:val="00B713AF"/>
    <w:rsid w:val="00BE5F72"/>
    <w:rsid w:val="00C35966"/>
    <w:rsid w:val="00C759A3"/>
    <w:rsid w:val="00C8611A"/>
    <w:rsid w:val="00CD673C"/>
    <w:rsid w:val="00EC5B0D"/>
    <w:rsid w:val="00EE4062"/>
    <w:rsid w:val="00F4555D"/>
    <w:rsid w:val="02347425"/>
    <w:rsid w:val="3EB00970"/>
    <w:rsid w:val="6A2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472</Characters>
  <Lines>4</Lines>
  <Paragraphs>1</Paragraphs>
  <TotalTime>0</TotalTime>
  <ScaleCrop>false</ScaleCrop>
  <LinksUpToDate>false</LinksUpToDate>
  <CharactersWithSpaces>472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2019-01-03T02:16:00Z</dcterms:created>
  <dc:creator>11</dc:creator>
  <cp:lastModifiedBy>321123</cp:lastModifiedBy>
  <dcterms:modified xsi:type="dcterms:W3CDTF">2022-09-26T08:29:22Z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1B1BB52F7F6C49E1A527ACA58449DA75</vt:lpwstr>
  </property>
</Properties>
</file>